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882" w:rsidRDefault="00796882" w:rsidP="00C9692A">
      <w:pPr>
        <w:jc w:val="both"/>
        <w:rPr>
          <w:rFonts w:ascii="Times New Roman" w:hAnsi="Times New Roman" w:cs="Times New Roman"/>
          <w:b/>
          <w:sz w:val="36"/>
          <w:szCs w:val="36"/>
        </w:rPr>
      </w:pPr>
    </w:p>
    <w:p w:rsidR="00083F63" w:rsidRDefault="00083F63" w:rsidP="00C9692A">
      <w:pPr>
        <w:jc w:val="both"/>
        <w:rPr>
          <w:rFonts w:ascii="Times New Roman" w:hAnsi="Times New Roman" w:cs="Times New Roman"/>
          <w:b/>
          <w:sz w:val="24"/>
          <w:szCs w:val="24"/>
          <w:lang w:val="en-US"/>
        </w:rPr>
      </w:pPr>
    </w:p>
    <w:p w:rsidR="002C6A21" w:rsidRPr="002C6A21" w:rsidRDefault="002C6A21" w:rsidP="002C6A21">
      <w:pPr>
        <w:ind w:left="-426"/>
        <w:jc w:val="both"/>
        <w:rPr>
          <w:rFonts w:ascii="Times New Roman" w:hAnsi="Times New Roman" w:cs="Times New Roman"/>
          <w:b/>
          <w:sz w:val="52"/>
          <w:szCs w:val="52"/>
        </w:rPr>
      </w:pPr>
      <w:r>
        <w:rPr>
          <w:b/>
          <w:noProof/>
          <w:sz w:val="28"/>
          <w:szCs w:val="28"/>
          <w:lang w:eastAsia="bg-BG"/>
        </w:rPr>
        <w:drawing>
          <wp:inline distT="0" distB="0" distL="0" distR="0" wp14:anchorId="12D2068B" wp14:editId="1E51BB5E">
            <wp:extent cx="2560320" cy="1950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 община Якоруда.jpg"/>
                    <pic:cNvPicPr/>
                  </pic:nvPicPr>
                  <pic:blipFill>
                    <a:blip r:embed="rId8">
                      <a:extLst>
                        <a:ext uri="{28A0092B-C50C-407E-A947-70E740481C1C}">
                          <a14:useLocalDpi xmlns:a14="http://schemas.microsoft.com/office/drawing/2010/main" val="0"/>
                        </a:ext>
                      </a:extLst>
                    </a:blip>
                    <a:stretch>
                      <a:fillRect/>
                    </a:stretch>
                  </pic:blipFill>
                  <pic:spPr>
                    <a:xfrm>
                      <a:off x="0" y="0"/>
                      <a:ext cx="2560320" cy="1950720"/>
                    </a:xfrm>
                    <a:prstGeom prst="rect">
                      <a:avLst/>
                    </a:prstGeom>
                  </pic:spPr>
                </pic:pic>
              </a:graphicData>
            </a:graphic>
          </wp:inline>
        </w:drawing>
      </w:r>
      <w:r w:rsidRPr="002C6A21">
        <w:rPr>
          <w:rFonts w:ascii="Times New Roman" w:hAnsi="Times New Roman" w:cs="Times New Roman"/>
          <w:b/>
          <w:sz w:val="52"/>
          <w:szCs w:val="52"/>
        </w:rPr>
        <w:t>ОБЩИНА ЯКОРУДА</w:t>
      </w:r>
    </w:p>
    <w:p w:rsidR="003F59B2" w:rsidRDefault="003F59B2" w:rsidP="002C6A21">
      <w:pPr>
        <w:rPr>
          <w:b/>
          <w:noProof/>
          <w:sz w:val="28"/>
          <w:szCs w:val="28"/>
        </w:rPr>
      </w:pPr>
    </w:p>
    <w:p w:rsidR="003F59B2" w:rsidRDefault="003F59B2" w:rsidP="003F59B2">
      <w:pPr>
        <w:jc w:val="center"/>
        <w:rPr>
          <w:b/>
          <w:noProof/>
          <w:sz w:val="28"/>
          <w:szCs w:val="28"/>
        </w:rPr>
      </w:pPr>
    </w:p>
    <w:p w:rsidR="003F59B2" w:rsidRDefault="003F59B2" w:rsidP="00EE2F1E">
      <w:pPr>
        <w:rPr>
          <w:b/>
          <w:noProof/>
          <w:sz w:val="28"/>
          <w:szCs w:val="28"/>
        </w:rPr>
      </w:pPr>
    </w:p>
    <w:p w:rsidR="003F59B2" w:rsidRDefault="003F59B2" w:rsidP="003F59B2">
      <w:pPr>
        <w:rPr>
          <w:b/>
          <w:noProof/>
          <w:sz w:val="28"/>
          <w:szCs w:val="28"/>
        </w:rPr>
      </w:pPr>
    </w:p>
    <w:p w:rsidR="003F59B2" w:rsidRPr="003F59B2" w:rsidRDefault="003F59B2" w:rsidP="003F59B2">
      <w:pPr>
        <w:jc w:val="center"/>
        <w:rPr>
          <w:b/>
          <w:noProof/>
          <w:color w:val="1F3864" w:themeColor="accent5" w:themeShade="80"/>
          <w:sz w:val="28"/>
          <w:szCs w:val="28"/>
        </w:rPr>
      </w:pPr>
    </w:p>
    <w:p w:rsidR="003F59B2" w:rsidRPr="002C6A21" w:rsidRDefault="003F59B2" w:rsidP="003F59B2">
      <w:pPr>
        <w:spacing w:after="0" w:line="360" w:lineRule="auto"/>
        <w:jc w:val="center"/>
        <w:rPr>
          <w:rFonts w:ascii="Times New Roman" w:hAnsi="Times New Roman" w:cs="Times New Roman"/>
          <w:b/>
          <w:color w:val="000000" w:themeColor="text1"/>
          <w:sz w:val="36"/>
          <w:szCs w:val="36"/>
          <w:lang w:val="ru-RU"/>
        </w:rPr>
      </w:pPr>
      <w:r w:rsidRPr="002C6A21">
        <w:rPr>
          <w:rFonts w:ascii="Times New Roman" w:hAnsi="Times New Roman" w:cs="Times New Roman"/>
          <w:b/>
          <w:color w:val="000000" w:themeColor="text1"/>
          <w:sz w:val="36"/>
          <w:szCs w:val="36"/>
        </w:rPr>
        <w:t>ОБЩИНСКА СТРАТЕГИЯ</w:t>
      </w:r>
    </w:p>
    <w:p w:rsidR="003F59B2" w:rsidRPr="002C6A21" w:rsidRDefault="003F59B2" w:rsidP="003F59B2">
      <w:pPr>
        <w:spacing w:after="0" w:line="360" w:lineRule="auto"/>
        <w:jc w:val="center"/>
        <w:rPr>
          <w:rFonts w:ascii="Times New Roman" w:hAnsi="Times New Roman" w:cs="Times New Roman"/>
          <w:b/>
          <w:color w:val="000000" w:themeColor="text1"/>
          <w:sz w:val="36"/>
          <w:szCs w:val="36"/>
        </w:rPr>
      </w:pPr>
      <w:r w:rsidRPr="002C6A21">
        <w:rPr>
          <w:rFonts w:ascii="Times New Roman" w:hAnsi="Times New Roman" w:cs="Times New Roman"/>
          <w:b/>
          <w:color w:val="000000" w:themeColor="text1"/>
          <w:sz w:val="36"/>
          <w:szCs w:val="36"/>
        </w:rPr>
        <w:t>ЗА ПОДКРЕПА ЗА ЛИЧНОСТНО РАЗВИТИЕ</w:t>
      </w:r>
    </w:p>
    <w:p w:rsidR="003F59B2" w:rsidRPr="002C6A21" w:rsidRDefault="003F59B2" w:rsidP="003F59B2">
      <w:pPr>
        <w:spacing w:after="0" w:line="360" w:lineRule="auto"/>
        <w:jc w:val="center"/>
        <w:rPr>
          <w:rFonts w:ascii="Times New Roman" w:hAnsi="Times New Roman" w:cs="Times New Roman"/>
          <w:b/>
          <w:color w:val="000000" w:themeColor="text1"/>
          <w:sz w:val="36"/>
          <w:szCs w:val="36"/>
        </w:rPr>
      </w:pPr>
      <w:r w:rsidRPr="002C6A21">
        <w:rPr>
          <w:rFonts w:ascii="Times New Roman" w:hAnsi="Times New Roman" w:cs="Times New Roman"/>
          <w:b/>
          <w:color w:val="000000" w:themeColor="text1"/>
          <w:sz w:val="36"/>
          <w:szCs w:val="36"/>
        </w:rPr>
        <w:t xml:space="preserve"> НА ДЕЦАТА И УЧЕНИЦИТЕ </w:t>
      </w:r>
    </w:p>
    <w:p w:rsidR="003F59B2" w:rsidRPr="002C6A21" w:rsidRDefault="003F59B2" w:rsidP="003F59B2">
      <w:pPr>
        <w:spacing w:after="0" w:line="360" w:lineRule="auto"/>
        <w:jc w:val="center"/>
        <w:rPr>
          <w:rFonts w:ascii="Times New Roman" w:hAnsi="Times New Roman" w:cs="Times New Roman"/>
          <w:b/>
          <w:color w:val="000000" w:themeColor="text1"/>
          <w:sz w:val="36"/>
          <w:szCs w:val="36"/>
        </w:rPr>
      </w:pPr>
      <w:r w:rsidRPr="002C6A21">
        <w:rPr>
          <w:rFonts w:ascii="Times New Roman" w:hAnsi="Times New Roman" w:cs="Times New Roman"/>
          <w:b/>
          <w:color w:val="000000" w:themeColor="text1"/>
          <w:sz w:val="36"/>
          <w:szCs w:val="36"/>
        </w:rPr>
        <w:t xml:space="preserve">В ОБЩИНА </w:t>
      </w:r>
      <w:r w:rsidR="002C6A21">
        <w:rPr>
          <w:rFonts w:ascii="Times New Roman" w:hAnsi="Times New Roman" w:cs="Times New Roman"/>
          <w:b/>
          <w:color w:val="000000" w:themeColor="text1"/>
          <w:sz w:val="36"/>
          <w:szCs w:val="36"/>
        </w:rPr>
        <w:t>ЯКОРУДА</w:t>
      </w:r>
    </w:p>
    <w:p w:rsidR="00796882" w:rsidRPr="002C6A21" w:rsidRDefault="002C6A21" w:rsidP="003F59B2">
      <w:pPr>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36"/>
          <w:szCs w:val="36"/>
        </w:rPr>
        <w:t>2025 – 2027</w:t>
      </w:r>
      <w:r w:rsidR="003F59B2" w:rsidRPr="002C6A21">
        <w:rPr>
          <w:rFonts w:ascii="Times New Roman" w:hAnsi="Times New Roman" w:cs="Times New Roman"/>
          <w:b/>
          <w:color w:val="000000" w:themeColor="text1"/>
          <w:sz w:val="36"/>
          <w:szCs w:val="36"/>
        </w:rPr>
        <w:t xml:space="preserve"> </w:t>
      </w:r>
      <w:r w:rsidR="00CC41CE" w:rsidRPr="002C6A21">
        <w:rPr>
          <w:rFonts w:ascii="Times New Roman" w:hAnsi="Times New Roman" w:cs="Times New Roman"/>
          <w:b/>
          <w:color w:val="000000" w:themeColor="text1"/>
          <w:sz w:val="36"/>
          <w:szCs w:val="36"/>
        </w:rPr>
        <w:t>год</w:t>
      </w:r>
      <w:r w:rsidR="003F59B2" w:rsidRPr="002C6A21">
        <w:rPr>
          <w:rFonts w:ascii="Times New Roman" w:hAnsi="Times New Roman" w:cs="Times New Roman"/>
          <w:b/>
          <w:color w:val="000000" w:themeColor="text1"/>
          <w:sz w:val="36"/>
          <w:szCs w:val="36"/>
        </w:rPr>
        <w:t>.</w:t>
      </w:r>
    </w:p>
    <w:p w:rsidR="00796882" w:rsidRPr="002C6A21" w:rsidRDefault="00796882" w:rsidP="00C9692A">
      <w:pPr>
        <w:jc w:val="both"/>
        <w:rPr>
          <w:rFonts w:ascii="Times New Roman" w:hAnsi="Times New Roman" w:cs="Times New Roman"/>
          <w:b/>
          <w:color w:val="000000" w:themeColor="text1"/>
          <w:sz w:val="24"/>
          <w:szCs w:val="24"/>
          <w:lang w:val="en-US"/>
        </w:rPr>
      </w:pPr>
    </w:p>
    <w:p w:rsidR="00796882" w:rsidRPr="002C6A21" w:rsidRDefault="00796882" w:rsidP="00C9692A">
      <w:pPr>
        <w:jc w:val="both"/>
        <w:rPr>
          <w:rFonts w:ascii="Times New Roman" w:hAnsi="Times New Roman" w:cs="Times New Roman"/>
          <w:b/>
          <w:color w:val="000000" w:themeColor="text1"/>
          <w:sz w:val="24"/>
          <w:szCs w:val="24"/>
          <w:lang w:val="en-US"/>
        </w:rPr>
      </w:pPr>
    </w:p>
    <w:p w:rsidR="00796882" w:rsidRDefault="00796882" w:rsidP="007D1234">
      <w:pPr>
        <w:jc w:val="center"/>
        <w:rPr>
          <w:rFonts w:ascii="Times New Roman" w:hAnsi="Times New Roman" w:cs="Times New Roman"/>
          <w:b/>
          <w:sz w:val="24"/>
          <w:szCs w:val="24"/>
          <w:lang w:val="en-US"/>
        </w:rPr>
      </w:pPr>
    </w:p>
    <w:p w:rsidR="00796882" w:rsidRDefault="00796882" w:rsidP="00C9692A">
      <w:pPr>
        <w:jc w:val="both"/>
        <w:rPr>
          <w:rFonts w:ascii="Times New Roman" w:hAnsi="Times New Roman" w:cs="Times New Roman"/>
          <w:b/>
          <w:sz w:val="24"/>
          <w:szCs w:val="24"/>
          <w:lang w:val="en-US"/>
        </w:rPr>
      </w:pPr>
    </w:p>
    <w:p w:rsidR="00796882" w:rsidRDefault="00796882" w:rsidP="00C9692A">
      <w:pPr>
        <w:jc w:val="both"/>
        <w:rPr>
          <w:rFonts w:ascii="Times New Roman" w:hAnsi="Times New Roman" w:cs="Times New Roman"/>
          <w:b/>
          <w:sz w:val="24"/>
          <w:szCs w:val="24"/>
          <w:lang w:val="en-US"/>
        </w:rPr>
      </w:pPr>
    </w:p>
    <w:p w:rsidR="002C6A21" w:rsidRDefault="002C6A21" w:rsidP="00C9692A">
      <w:pPr>
        <w:jc w:val="both"/>
        <w:rPr>
          <w:rFonts w:ascii="Times New Roman" w:hAnsi="Times New Roman" w:cs="Times New Roman"/>
          <w:b/>
          <w:sz w:val="24"/>
          <w:szCs w:val="24"/>
          <w:lang w:val="en-US"/>
        </w:rPr>
      </w:pPr>
    </w:p>
    <w:p w:rsidR="002C6A21" w:rsidRDefault="002C6A21" w:rsidP="00C9692A">
      <w:pPr>
        <w:jc w:val="both"/>
        <w:rPr>
          <w:rFonts w:ascii="Times New Roman" w:hAnsi="Times New Roman" w:cs="Times New Roman"/>
          <w:b/>
          <w:sz w:val="24"/>
          <w:szCs w:val="24"/>
          <w:lang w:val="en-US"/>
        </w:rPr>
      </w:pPr>
    </w:p>
    <w:p w:rsidR="00796882" w:rsidRDefault="00796882" w:rsidP="00C9692A">
      <w:pPr>
        <w:jc w:val="both"/>
        <w:rPr>
          <w:rFonts w:ascii="Times New Roman" w:hAnsi="Times New Roman" w:cs="Times New Roman"/>
          <w:b/>
          <w:sz w:val="24"/>
          <w:szCs w:val="24"/>
          <w:lang w:val="en-US"/>
        </w:rPr>
      </w:pPr>
    </w:p>
    <w:p w:rsidR="006042D9" w:rsidRPr="00B07788" w:rsidRDefault="006042D9" w:rsidP="00B07788">
      <w:pPr>
        <w:pStyle w:val="ListParagraph"/>
        <w:widowControl w:val="0"/>
        <w:numPr>
          <w:ilvl w:val="0"/>
          <w:numId w:val="23"/>
        </w:numPr>
        <w:autoSpaceDE w:val="0"/>
        <w:autoSpaceDN w:val="0"/>
        <w:adjustRightInd w:val="0"/>
        <w:outlineLvl w:val="0"/>
        <w:rPr>
          <w:rFonts w:eastAsia="Times New Roman"/>
          <w:b/>
          <w:szCs w:val="24"/>
        </w:rPr>
      </w:pPr>
      <w:r w:rsidRPr="00B07788">
        <w:rPr>
          <w:rFonts w:eastAsia="Times New Roman"/>
          <w:b/>
          <w:szCs w:val="24"/>
        </w:rPr>
        <w:lastRenderedPageBreak/>
        <w:t>ВЪВЕДЕНИЕ</w:t>
      </w:r>
    </w:p>
    <w:p w:rsidR="006042D9" w:rsidRPr="006042D9" w:rsidRDefault="006042D9" w:rsidP="006042D9">
      <w:pPr>
        <w:widowControl w:val="0"/>
        <w:autoSpaceDE w:val="0"/>
        <w:autoSpaceDN w:val="0"/>
        <w:adjustRightInd w:val="0"/>
        <w:spacing w:after="0" w:line="240" w:lineRule="auto"/>
        <w:outlineLvl w:val="0"/>
        <w:rPr>
          <w:rFonts w:ascii="Times New Roman" w:eastAsia="Times New Roman" w:hAnsi="Times New Roman" w:cs="Times New Roman"/>
          <w:b/>
          <w:sz w:val="24"/>
          <w:szCs w:val="24"/>
        </w:rPr>
      </w:pPr>
    </w:p>
    <w:p w:rsidR="006042D9" w:rsidRPr="006042D9" w:rsidRDefault="006042D9" w:rsidP="006042D9">
      <w:pPr>
        <w:jc w:val="both"/>
        <w:rPr>
          <w:rFonts w:ascii="Times New Roman" w:eastAsia="Calibri" w:hAnsi="Times New Roman" w:cs="Times New Roman"/>
          <w:sz w:val="24"/>
          <w:szCs w:val="24"/>
        </w:rPr>
      </w:pPr>
      <w:r w:rsidRPr="006042D9">
        <w:rPr>
          <w:rFonts w:ascii="Times New Roman" w:eastAsia="Calibri" w:hAnsi="Times New Roman" w:cs="Times New Roman"/>
          <w:sz w:val="24"/>
          <w:szCs w:val="24"/>
        </w:rPr>
        <w:t xml:space="preserve">Настоящата Общинската стратегия за подкрепа за личностно развитие на децата и учениците в Община </w:t>
      </w:r>
      <w:r w:rsidR="002C6A21">
        <w:rPr>
          <w:rFonts w:ascii="Times New Roman" w:eastAsia="Calibri" w:hAnsi="Times New Roman" w:cs="Times New Roman"/>
          <w:sz w:val="24"/>
          <w:szCs w:val="24"/>
        </w:rPr>
        <w:t>Якоруда 2025-2027</w:t>
      </w:r>
      <w:r w:rsidR="0027166B">
        <w:rPr>
          <w:rFonts w:ascii="Times New Roman" w:eastAsia="Calibri" w:hAnsi="Times New Roman" w:cs="Times New Roman"/>
          <w:sz w:val="24"/>
          <w:szCs w:val="24"/>
          <w:lang w:val="en-US"/>
        </w:rPr>
        <w:t xml:space="preserve"> </w:t>
      </w:r>
      <w:r w:rsidR="0027166B">
        <w:rPr>
          <w:rFonts w:ascii="Times New Roman" w:eastAsia="Calibri" w:hAnsi="Times New Roman" w:cs="Times New Roman"/>
          <w:sz w:val="24"/>
          <w:szCs w:val="24"/>
        </w:rPr>
        <w:t>год.</w:t>
      </w:r>
      <w:r w:rsidRPr="006042D9">
        <w:rPr>
          <w:rFonts w:ascii="Times New Roman" w:eastAsia="Calibri" w:hAnsi="Times New Roman" w:cs="Times New Roman"/>
          <w:sz w:val="24"/>
          <w:szCs w:val="24"/>
        </w:rPr>
        <w:t xml:space="preserve">  е разработена в изпълнение на разпоредбата на чл. 197, ал. 1 и ал. 2 от Закона за предучилищното и училищното образование, чл. 5 от Наредбат</w:t>
      </w:r>
      <w:r w:rsidR="002C6A21">
        <w:rPr>
          <w:rFonts w:ascii="Times New Roman" w:eastAsia="Calibri" w:hAnsi="Times New Roman" w:cs="Times New Roman"/>
          <w:sz w:val="24"/>
          <w:szCs w:val="24"/>
        </w:rPr>
        <w:t xml:space="preserve">а за приобщаващото образование </w:t>
      </w:r>
      <w:r w:rsidRPr="006042D9">
        <w:rPr>
          <w:rFonts w:ascii="Times New Roman" w:eastAsia="Calibri" w:hAnsi="Times New Roman" w:cs="Times New Roman"/>
          <w:sz w:val="24"/>
          <w:szCs w:val="24"/>
        </w:rPr>
        <w:t xml:space="preserve">и във връзка с Областната стратегия за подкрепа за личностно развитие на децата и учениците в област </w:t>
      </w:r>
      <w:r w:rsidR="002C6A21">
        <w:rPr>
          <w:rFonts w:ascii="Times New Roman" w:eastAsia="Calibri" w:hAnsi="Times New Roman" w:cs="Times New Roman"/>
          <w:sz w:val="24"/>
          <w:szCs w:val="24"/>
        </w:rPr>
        <w:t>Благоевград</w:t>
      </w:r>
      <w:r w:rsidRPr="006042D9">
        <w:rPr>
          <w:rFonts w:ascii="Times New Roman" w:eastAsia="Calibri" w:hAnsi="Times New Roman" w:cs="Times New Roman"/>
          <w:sz w:val="24"/>
          <w:szCs w:val="24"/>
        </w:rPr>
        <w:t>, утвърдена от об</w:t>
      </w:r>
      <w:r w:rsidR="002C6A21">
        <w:rPr>
          <w:rFonts w:ascii="Times New Roman" w:eastAsia="Calibri" w:hAnsi="Times New Roman" w:cs="Times New Roman"/>
          <w:sz w:val="24"/>
          <w:szCs w:val="24"/>
        </w:rPr>
        <w:t>ластен управител на област Благоевград</w:t>
      </w:r>
      <w:r w:rsidRPr="006042D9">
        <w:rPr>
          <w:rFonts w:ascii="Times New Roman" w:eastAsia="Calibri" w:hAnsi="Times New Roman" w:cs="Times New Roman"/>
          <w:sz w:val="24"/>
          <w:szCs w:val="24"/>
        </w:rPr>
        <w:t>, съгласувана с началника на Регионалното управл</w:t>
      </w:r>
      <w:r w:rsidR="002C6A21">
        <w:rPr>
          <w:rFonts w:ascii="Times New Roman" w:eastAsia="Calibri" w:hAnsi="Times New Roman" w:cs="Times New Roman"/>
          <w:sz w:val="24"/>
          <w:szCs w:val="24"/>
        </w:rPr>
        <w:t>ение по образование</w:t>
      </w:r>
      <w:r w:rsidRPr="006042D9">
        <w:rPr>
          <w:rFonts w:ascii="Times New Roman" w:eastAsia="Calibri" w:hAnsi="Times New Roman" w:cs="Times New Roman"/>
          <w:sz w:val="24"/>
          <w:szCs w:val="24"/>
        </w:rPr>
        <w:t>.</w:t>
      </w:r>
    </w:p>
    <w:p w:rsidR="006042D9" w:rsidRPr="006042D9" w:rsidRDefault="006042D9" w:rsidP="006042D9">
      <w:pPr>
        <w:jc w:val="both"/>
        <w:rPr>
          <w:rFonts w:ascii="Times New Roman" w:eastAsia="Times New Roman" w:hAnsi="Times New Roman" w:cs="Times New Roman"/>
          <w:sz w:val="24"/>
          <w:szCs w:val="24"/>
          <w:lang w:eastAsia="bg-BG"/>
        </w:rPr>
      </w:pPr>
      <w:r w:rsidRPr="006042D9">
        <w:rPr>
          <w:rFonts w:ascii="Times New Roman" w:eastAsia="Calibri" w:hAnsi="Times New Roman" w:cs="Times New Roman"/>
          <w:sz w:val="24"/>
          <w:szCs w:val="24"/>
        </w:rPr>
        <w:t xml:space="preserve">          Общинската стратегия е ориентирана към реализиране на политики и мерки, които осигуряват правото на достъп до качествено образование, удовлетворяване на образователните потребности и развитието на способностите на всяко дете и ученик. </w:t>
      </w:r>
      <w:r w:rsidRPr="006042D9">
        <w:rPr>
          <w:rFonts w:ascii="Times New Roman" w:eastAsia="Times New Roman" w:hAnsi="Times New Roman" w:cs="Times New Roman"/>
          <w:sz w:val="24"/>
          <w:szCs w:val="24"/>
          <w:lang w:eastAsia="bg-BG"/>
        </w:rPr>
        <w:t>Стратегията е в съответствие с набелязаните цели, приоритети и мерки за подобряване на достъпа и качеството на предучилищното и училищното образование, заложени в международни и национални  документи:</w:t>
      </w:r>
      <w:r w:rsidRPr="006042D9">
        <w:rPr>
          <w:rFonts w:ascii="Times New Roman" w:eastAsia="Times New Roman" w:hAnsi="Times New Roman" w:cs="Times New Roman"/>
          <w:sz w:val="24"/>
          <w:szCs w:val="24"/>
        </w:rPr>
        <w:t xml:space="preserve"> </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Конвенция за правата на детето;</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val="ru-RU" w:eastAsia="bg-BG"/>
        </w:rPr>
      </w:pPr>
      <w:r w:rsidRPr="006042D9">
        <w:rPr>
          <w:rFonts w:ascii="Times New Roman" w:eastAsia="Times New Roman" w:hAnsi="Times New Roman" w:cs="Times New Roman"/>
          <w:color w:val="000000"/>
          <w:sz w:val="24"/>
          <w:szCs w:val="24"/>
        </w:rPr>
        <w:t>Закон за предучилищното и училищното образовани</w:t>
      </w:r>
      <w:r w:rsidRPr="006042D9">
        <w:rPr>
          <w:rFonts w:ascii="Times New Roman" w:eastAsia="Times New Roman" w:hAnsi="Times New Roman" w:cs="Times New Roman"/>
          <w:color w:val="000000"/>
          <w:sz w:val="24"/>
          <w:szCs w:val="24"/>
          <w:lang w:val="en-US"/>
        </w:rPr>
        <w:t>e</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Закон за закрила на детето;</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Закон за борба с</w:t>
      </w:r>
      <w:r w:rsidR="002C6A21">
        <w:rPr>
          <w:rFonts w:ascii="Times New Roman" w:eastAsia="Times New Roman" w:hAnsi="Times New Roman" w:cs="Times New Roman"/>
          <w:color w:val="000000"/>
          <w:sz w:val="24"/>
          <w:szCs w:val="24"/>
          <w:lang w:eastAsia="bg-BG"/>
        </w:rPr>
        <w:t>рещу</w:t>
      </w:r>
      <w:r w:rsidRPr="006042D9">
        <w:rPr>
          <w:rFonts w:ascii="Times New Roman" w:eastAsia="Times New Roman" w:hAnsi="Times New Roman" w:cs="Times New Roman"/>
          <w:color w:val="000000"/>
          <w:sz w:val="24"/>
          <w:szCs w:val="24"/>
          <w:lang w:eastAsia="bg-BG"/>
        </w:rPr>
        <w:t xml:space="preserve"> противообществените прояви на малолетни и непълнолетни;</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Наредба за приобщаващото образование;</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Наредба №15/2019 за статута и професионалното развитие на учителите, директорите и другите педагогически специалисти;</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Наредба за условията и реда за осъществяване на закрила на деца с изявени дарби;</w:t>
      </w:r>
    </w:p>
    <w:p w:rsid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Наредба №13/2016 г. за гражданското, здравното, екологичното и интеркултурното образование;</w:t>
      </w:r>
    </w:p>
    <w:p w:rsidR="002C6A21" w:rsidRPr="006042D9" w:rsidRDefault="002C6A21"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Наредба за приобщаващото образование;</w:t>
      </w:r>
    </w:p>
    <w:p w:rsidR="006042D9" w:rsidRPr="006042D9" w:rsidRDefault="006042D9" w:rsidP="006042D9">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eastAsia="bg-BG"/>
        </w:rPr>
      </w:pPr>
      <w:r w:rsidRPr="006042D9">
        <w:rPr>
          <w:rFonts w:ascii="Times New Roman" w:eastAsia="Times New Roman" w:hAnsi="Times New Roman" w:cs="Times New Roman"/>
          <w:color w:val="000000"/>
          <w:sz w:val="24"/>
          <w:szCs w:val="24"/>
          <w:lang w:eastAsia="bg-BG"/>
        </w:rPr>
        <w:t>Механизъм за съвместна работа на институциите за обхващане и включване в образователната система на деца и ученици в задължителна предучилищна и училищна възраст;</w:t>
      </w:r>
    </w:p>
    <w:p w:rsidR="002C6A21" w:rsidRPr="00CC0404" w:rsidRDefault="006042D9" w:rsidP="00CC0404">
      <w:pPr>
        <w:numPr>
          <w:ilvl w:val="0"/>
          <w:numId w:val="1"/>
        </w:numPr>
        <w:autoSpaceDE w:val="0"/>
        <w:autoSpaceDN w:val="0"/>
        <w:adjustRightInd w:val="0"/>
        <w:spacing w:after="0" w:line="240" w:lineRule="auto"/>
        <w:ind w:left="714" w:hanging="357"/>
        <w:jc w:val="both"/>
        <w:rPr>
          <w:rFonts w:ascii="Times New Roman" w:eastAsia="Times New Roman" w:hAnsi="Times New Roman" w:cs="Times New Roman"/>
          <w:color w:val="000000"/>
          <w:sz w:val="24"/>
          <w:szCs w:val="24"/>
          <w:lang w:val="ru-RU" w:eastAsia="bg-BG"/>
        </w:rPr>
      </w:pPr>
      <w:r w:rsidRPr="006042D9">
        <w:rPr>
          <w:rFonts w:ascii="Times New Roman" w:eastAsia="Times New Roman" w:hAnsi="Times New Roman" w:cs="Times New Roman"/>
          <w:color w:val="000000"/>
          <w:sz w:val="24"/>
          <w:szCs w:val="24"/>
          <w:lang w:eastAsia="bg-BG"/>
        </w:rPr>
        <w:t>Областна стратегия за  подкрепа за личностно развитие на децата и учениците</w:t>
      </w:r>
      <w:r w:rsidRPr="006042D9">
        <w:rPr>
          <w:rFonts w:ascii="Times New Roman" w:eastAsia="Times New Roman" w:hAnsi="Times New Roman" w:cs="Times New Roman"/>
          <w:color w:val="000000"/>
          <w:sz w:val="24"/>
          <w:szCs w:val="24"/>
          <w:lang w:val="ru-RU" w:eastAsia="bg-BG"/>
        </w:rPr>
        <w:t xml:space="preserve"> </w:t>
      </w:r>
      <w:r w:rsidRPr="006042D9">
        <w:rPr>
          <w:rFonts w:ascii="Times New Roman" w:eastAsia="Times New Roman" w:hAnsi="Times New Roman" w:cs="Times New Roman"/>
          <w:color w:val="000000"/>
          <w:sz w:val="24"/>
          <w:szCs w:val="24"/>
          <w:lang w:eastAsia="bg-BG"/>
        </w:rPr>
        <w:t xml:space="preserve">в област </w:t>
      </w:r>
      <w:proofErr w:type="spellStart"/>
      <w:r w:rsidR="002C6A21">
        <w:rPr>
          <w:rFonts w:ascii="Times New Roman" w:eastAsia="Times New Roman" w:hAnsi="Times New Roman" w:cs="Times New Roman"/>
          <w:color w:val="000000"/>
          <w:sz w:val="24"/>
          <w:szCs w:val="24"/>
          <w:lang w:eastAsia="bg-BG"/>
        </w:rPr>
        <w:t>Благоеврад</w:t>
      </w:r>
      <w:proofErr w:type="spellEnd"/>
      <w:r w:rsidR="002C6A21">
        <w:rPr>
          <w:rFonts w:ascii="Times New Roman" w:eastAsia="Times New Roman" w:hAnsi="Times New Roman" w:cs="Times New Roman"/>
          <w:color w:val="000000"/>
          <w:sz w:val="24"/>
          <w:szCs w:val="24"/>
          <w:lang w:eastAsia="bg-BG"/>
        </w:rPr>
        <w:t xml:space="preserve"> (2025-2027</w:t>
      </w:r>
      <w:r w:rsidRPr="006042D9">
        <w:rPr>
          <w:rFonts w:ascii="Times New Roman" w:eastAsia="Times New Roman" w:hAnsi="Times New Roman" w:cs="Times New Roman"/>
          <w:color w:val="000000"/>
          <w:sz w:val="24"/>
          <w:szCs w:val="24"/>
          <w:lang w:eastAsia="bg-BG"/>
        </w:rPr>
        <w:t>);</w:t>
      </w:r>
    </w:p>
    <w:p w:rsidR="006042D9" w:rsidRPr="002C6A21" w:rsidRDefault="006042D9" w:rsidP="006042D9">
      <w:pPr>
        <w:autoSpaceDE w:val="0"/>
        <w:autoSpaceDN w:val="0"/>
        <w:adjustRightInd w:val="0"/>
        <w:spacing w:after="0" w:line="240" w:lineRule="auto"/>
        <w:ind w:left="720"/>
        <w:jc w:val="both"/>
        <w:rPr>
          <w:rFonts w:ascii="Times New Roman" w:eastAsia="Times New Roman" w:hAnsi="Times New Roman" w:cs="Times New Roman"/>
          <w:color w:val="FF0000"/>
          <w:sz w:val="24"/>
          <w:szCs w:val="24"/>
          <w:lang w:val="ru-RU" w:eastAsia="bg-BG"/>
        </w:rPr>
      </w:pPr>
    </w:p>
    <w:p w:rsidR="006042D9" w:rsidRPr="006042D9" w:rsidRDefault="006042D9" w:rsidP="006042D9">
      <w:pPr>
        <w:autoSpaceDE w:val="0"/>
        <w:autoSpaceDN w:val="0"/>
        <w:adjustRightInd w:val="0"/>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 xml:space="preserve">       Общинската стратегия определя потребностите, предизвикателствата и взаимодействията между участниците и заинтересованите лица в процеса на осигуряване на подкрепа за личностно развитие, а именно:</w:t>
      </w:r>
    </w:p>
    <w:p w:rsidR="006042D9" w:rsidRPr="006042D9" w:rsidRDefault="006042D9" w:rsidP="006042D9">
      <w:pPr>
        <w:numPr>
          <w:ilvl w:val="0"/>
          <w:numId w:val="2"/>
        </w:numPr>
        <w:autoSpaceDE w:val="0"/>
        <w:autoSpaceDN w:val="0"/>
        <w:adjustRightInd w:val="0"/>
        <w:spacing w:after="0" w:line="240" w:lineRule="auto"/>
        <w:ind w:left="714" w:hanging="357"/>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Участниците в образователния процес: деца и ученици, педагогически специалисти, родители;</w:t>
      </w:r>
    </w:p>
    <w:p w:rsidR="006042D9" w:rsidRPr="006042D9" w:rsidRDefault="006042D9" w:rsidP="006042D9">
      <w:pPr>
        <w:numPr>
          <w:ilvl w:val="0"/>
          <w:numId w:val="2"/>
        </w:numPr>
        <w:autoSpaceDE w:val="0"/>
        <w:autoSpaceDN w:val="0"/>
        <w:adjustRightInd w:val="0"/>
        <w:spacing w:after="0" w:line="240" w:lineRule="auto"/>
        <w:ind w:left="714" w:hanging="357"/>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Образователни институции в системата на предучилищното и училищното образование;</w:t>
      </w:r>
    </w:p>
    <w:p w:rsidR="006042D9" w:rsidRPr="006042D9" w:rsidRDefault="006042D9" w:rsidP="006042D9">
      <w:pPr>
        <w:numPr>
          <w:ilvl w:val="0"/>
          <w:numId w:val="2"/>
        </w:numPr>
        <w:autoSpaceDE w:val="0"/>
        <w:autoSpaceDN w:val="0"/>
        <w:adjustRightInd w:val="0"/>
        <w:spacing w:after="0" w:line="240" w:lineRule="auto"/>
        <w:ind w:left="714" w:hanging="357"/>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Институции с координиращи и контролни функции: Регионално управление на образованието, Регионален център за подкрепа на процеса по приобщаващо образование, Регионална здравна инспекция, Държавна агенция „Закрила на детето“</w:t>
      </w:r>
    </w:p>
    <w:p w:rsidR="006042D9" w:rsidRPr="006042D9" w:rsidRDefault="006042D9" w:rsidP="006042D9">
      <w:pPr>
        <w:numPr>
          <w:ilvl w:val="0"/>
          <w:numId w:val="2"/>
        </w:numPr>
        <w:autoSpaceDE w:val="0"/>
        <w:autoSpaceDN w:val="0"/>
        <w:adjustRightInd w:val="0"/>
        <w:spacing w:after="0" w:line="240" w:lineRule="auto"/>
        <w:ind w:left="714" w:hanging="357"/>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Органи на местната власт, МКБППМН;</w:t>
      </w:r>
    </w:p>
    <w:p w:rsidR="006042D9" w:rsidRPr="006042D9" w:rsidRDefault="006042D9" w:rsidP="006042D9">
      <w:pPr>
        <w:numPr>
          <w:ilvl w:val="0"/>
          <w:numId w:val="2"/>
        </w:numPr>
        <w:autoSpaceDE w:val="0"/>
        <w:autoSpaceDN w:val="0"/>
        <w:adjustRightInd w:val="0"/>
        <w:spacing w:after="0" w:line="240" w:lineRule="auto"/>
        <w:ind w:left="714" w:hanging="357"/>
        <w:jc w:val="both"/>
        <w:rPr>
          <w:rFonts w:ascii="Times New Roman" w:eastAsia="Calibri" w:hAnsi="Times New Roman" w:cs="Times New Roman"/>
          <w:sz w:val="24"/>
          <w:szCs w:val="24"/>
          <w:lang w:eastAsia="bg-BG"/>
        </w:rPr>
      </w:pPr>
      <w:r w:rsidRPr="006042D9">
        <w:rPr>
          <w:rFonts w:ascii="Times New Roman" w:eastAsia="Calibri" w:hAnsi="Times New Roman" w:cs="Times New Roman"/>
          <w:sz w:val="24"/>
          <w:szCs w:val="24"/>
          <w:lang w:eastAsia="bg-BG"/>
        </w:rPr>
        <w:t>Други заинтересовани лица.</w:t>
      </w:r>
    </w:p>
    <w:p w:rsidR="006042D9" w:rsidRPr="006042D9" w:rsidRDefault="006042D9" w:rsidP="006042D9">
      <w:pPr>
        <w:widowControl w:val="0"/>
        <w:autoSpaceDE w:val="0"/>
        <w:autoSpaceDN w:val="0"/>
        <w:adjustRightInd w:val="0"/>
        <w:spacing w:after="0" w:line="240" w:lineRule="auto"/>
        <w:jc w:val="both"/>
        <w:outlineLvl w:val="0"/>
        <w:rPr>
          <w:rFonts w:ascii="Times New Roman" w:eastAsia="Times New Roman" w:hAnsi="Times New Roman" w:cs="Times New Roman"/>
          <w:b/>
          <w:sz w:val="24"/>
          <w:szCs w:val="24"/>
        </w:rPr>
      </w:pP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Целите и приоритетите на Общинската стратегия са съобразени със законовата рамка на процеса на приобщаващо образование в българските образователни институции и изконното право на всяко дете да бъде приобщено и ценено, да се гарантира достъпа му до подкрепа за личностно развитие в зависимост от неговите индивидуални потребности.</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Общинската стратегия регламентира обществените отношения, свързани с процесите на приобщаващото образование, както и дейностите на всички институции в системата на предучилищното и училищното образование за предоставяне на подкрепа за личностно развитие на децата и учениците.</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Настоящата стратегия е за двугодишен период и подпомага гарантирането на качествено образование за всяко дете и ученик и пълноценната реализация на приобщаващото образование в детските градини и училищата н</w:t>
      </w:r>
      <w:r w:rsidR="000816E7">
        <w:rPr>
          <w:rFonts w:ascii="Times New Roman" w:eastAsia="Times New Roman" w:hAnsi="Times New Roman" w:cs="Times New Roman"/>
          <w:sz w:val="24"/>
          <w:szCs w:val="24"/>
        </w:rPr>
        <w:t>а територията на община Якоруда</w:t>
      </w:r>
      <w:r w:rsidRPr="006042D9">
        <w:rPr>
          <w:rFonts w:ascii="Times New Roman" w:eastAsia="Times New Roman" w:hAnsi="Times New Roman" w:cs="Times New Roman"/>
          <w:sz w:val="24"/>
          <w:szCs w:val="24"/>
        </w:rPr>
        <w:t>.</w:t>
      </w:r>
    </w:p>
    <w:p w:rsidR="000E2ABA" w:rsidRDefault="000E2ABA" w:rsidP="006042D9">
      <w:pPr>
        <w:spacing w:after="0" w:line="240" w:lineRule="auto"/>
        <w:jc w:val="both"/>
        <w:rPr>
          <w:rFonts w:ascii="Times New Roman" w:eastAsia="Times New Roman" w:hAnsi="Times New Roman" w:cs="Times New Roman"/>
          <w:sz w:val="24"/>
          <w:szCs w:val="24"/>
        </w:rPr>
      </w:pPr>
    </w:p>
    <w:p w:rsidR="0027393E" w:rsidRPr="006042D9" w:rsidRDefault="0027393E" w:rsidP="006042D9">
      <w:pPr>
        <w:spacing w:after="0" w:line="240" w:lineRule="auto"/>
        <w:jc w:val="both"/>
        <w:rPr>
          <w:rFonts w:ascii="Times New Roman" w:eastAsia="Times New Roman" w:hAnsi="Times New Roman" w:cs="Times New Roman"/>
          <w:sz w:val="24"/>
          <w:szCs w:val="24"/>
        </w:rPr>
      </w:pPr>
    </w:p>
    <w:p w:rsidR="006042D9" w:rsidRPr="00B07788" w:rsidRDefault="006042D9" w:rsidP="00ED7C1C">
      <w:pPr>
        <w:pStyle w:val="ListParagraph"/>
        <w:numPr>
          <w:ilvl w:val="0"/>
          <w:numId w:val="25"/>
        </w:numPr>
        <w:rPr>
          <w:b/>
          <w:szCs w:val="24"/>
          <w:lang w:val="en-US"/>
        </w:rPr>
      </w:pPr>
      <w:r w:rsidRPr="00B07788">
        <w:rPr>
          <w:b/>
          <w:szCs w:val="24"/>
        </w:rPr>
        <w:t>ОБЩИ ПОСТАНОВКИ ЗА РЕАЛИЗИРАНЕ НА ПОДКРЕПАТА ЗА ЛИЧНОСТНО РАЗВИТИЕ</w:t>
      </w:r>
      <w:r w:rsidRPr="00B07788">
        <w:rPr>
          <w:b/>
          <w:szCs w:val="24"/>
          <w:lang w:val="en-US"/>
        </w:rPr>
        <w:t xml:space="preserve"> </w:t>
      </w:r>
    </w:p>
    <w:p w:rsidR="006042D9" w:rsidRPr="006042D9" w:rsidRDefault="006042D9" w:rsidP="006042D9">
      <w:pPr>
        <w:spacing w:after="0"/>
        <w:ind w:left="1080"/>
        <w:jc w:val="both"/>
        <w:rPr>
          <w:rFonts w:ascii="Times New Roman" w:eastAsia="Calibri" w:hAnsi="Times New Roman" w:cs="Times New Roman"/>
          <w:b/>
          <w:sz w:val="24"/>
          <w:szCs w:val="24"/>
          <w:lang w:val="en-US"/>
        </w:rPr>
      </w:pP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Съгласно чл. 174, ал. 1 от ЗПУО, институциите в системата на предучилищното и училищното образование осигуряват подкрепа за личностно развитие на децата и учениците, съвместно с държавните и местни органи и структури и доставчиците на социални услуги. Според чл. 176, ал. 1 от ЗПУО и чл. 4, ал. 2 от Наредбата за приобщаващото образование, подкрепата за личностно развитие се осигурява на всички деца и ученици, в съответствие с индивидуалните им потребности и има за цел да осигури за децата и учениците подходяща физическа, психологическа и социална среда за развиване на способностите и уменията им. Чрез Наредбата за приобщаващото образование се урежда редът за предоставяне на обща и допълнителна подкрепа. Член 171, ал. 1, т. 7 от ЗПУО, визира, че получаването на обща и допълнителна подкрепа е право на детето и ученика. В чл. 177, ал. 1 от ЗПУО и чл. 4, ал. 1 от Наредбата за приобщаващото образование определят два вида подкрепа за личностно развитие – обща и допълнителна.</w:t>
      </w:r>
    </w:p>
    <w:p w:rsidR="000816E7" w:rsidRDefault="006042D9" w:rsidP="000816E7">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b/>
          <w:sz w:val="24"/>
          <w:szCs w:val="24"/>
        </w:rPr>
        <w:t>Общата подкрепа</w:t>
      </w:r>
      <w:r w:rsidRPr="006042D9">
        <w:rPr>
          <w:rFonts w:ascii="Times New Roman" w:eastAsia="Times New Roman" w:hAnsi="Times New Roman" w:cs="Times New Roman"/>
          <w:sz w:val="24"/>
          <w:szCs w:val="24"/>
        </w:rPr>
        <w:t xml:space="preserve"> за личностно развитие се осигурява в детските градини и в училищата</w:t>
      </w:r>
      <w:r w:rsidR="00636935">
        <w:rPr>
          <w:rFonts w:ascii="Times New Roman" w:eastAsia="Times New Roman" w:hAnsi="Times New Roman" w:cs="Times New Roman"/>
          <w:sz w:val="24"/>
          <w:szCs w:val="24"/>
        </w:rPr>
        <w:t xml:space="preserve"> и центровете за подкрепа за личностно развитие</w:t>
      </w:r>
      <w:r w:rsidRPr="006042D9">
        <w:rPr>
          <w:rFonts w:ascii="Times New Roman" w:eastAsia="Times New Roman" w:hAnsi="Times New Roman" w:cs="Times New Roman"/>
          <w:sz w:val="24"/>
          <w:szCs w:val="24"/>
        </w:rPr>
        <w:t xml:space="preserve">. Тя е  насочена е към развитието на потенциала на всяко дете и ученик и </w:t>
      </w:r>
      <w:r w:rsidR="000816E7" w:rsidRPr="000816E7">
        <w:rPr>
          <w:rFonts w:ascii="Times New Roman" w:eastAsia="Times New Roman" w:hAnsi="Times New Roman" w:cs="Times New Roman"/>
          <w:sz w:val="24"/>
          <w:szCs w:val="24"/>
        </w:rPr>
        <w:t>към превенци</w:t>
      </w:r>
      <w:r w:rsidR="000816E7">
        <w:rPr>
          <w:rFonts w:ascii="Times New Roman" w:eastAsia="Times New Roman" w:hAnsi="Times New Roman" w:cs="Times New Roman"/>
          <w:sz w:val="24"/>
          <w:szCs w:val="24"/>
        </w:rPr>
        <w:t>я</w:t>
      </w:r>
      <w:r w:rsidR="00636935">
        <w:rPr>
          <w:rFonts w:ascii="Times New Roman" w:eastAsia="Times New Roman" w:hAnsi="Times New Roman" w:cs="Times New Roman"/>
          <w:sz w:val="24"/>
          <w:szCs w:val="24"/>
        </w:rPr>
        <w:t>та на обучителните затруднения. Тя</w:t>
      </w:r>
      <w:r w:rsidR="000816E7" w:rsidRPr="000816E7">
        <w:rPr>
          <w:rFonts w:ascii="Times New Roman" w:eastAsia="Times New Roman" w:hAnsi="Times New Roman" w:cs="Times New Roman"/>
          <w:sz w:val="24"/>
          <w:szCs w:val="24"/>
        </w:rPr>
        <w:t xml:space="preserve"> включва:</w:t>
      </w:r>
    </w:p>
    <w:p w:rsidR="00636935" w:rsidRPr="00636935" w:rsidRDefault="00636935" w:rsidP="00636935">
      <w:pPr>
        <w:pStyle w:val="ListParagraph"/>
        <w:numPr>
          <w:ilvl w:val="0"/>
          <w:numId w:val="26"/>
        </w:numPr>
        <w:rPr>
          <w:rFonts w:eastAsia="Times New Roman"/>
          <w:szCs w:val="24"/>
        </w:rPr>
      </w:pPr>
      <w:r w:rsidRPr="00636935">
        <w:rPr>
          <w:color w:val="000000"/>
          <w:szCs w:val="24"/>
          <w:shd w:val="clear" w:color="auto" w:fill="FFFFFF"/>
        </w:rPr>
        <w:t>екипна работа между учителите и другите педагогически специалисти</w:t>
      </w:r>
    </w:p>
    <w:p w:rsidR="000816E7" w:rsidRPr="00636935" w:rsidRDefault="000816E7" w:rsidP="00636935">
      <w:pPr>
        <w:pStyle w:val="ListParagraph"/>
        <w:numPr>
          <w:ilvl w:val="0"/>
          <w:numId w:val="26"/>
        </w:numPr>
        <w:rPr>
          <w:rFonts w:eastAsia="Times New Roman"/>
          <w:szCs w:val="24"/>
        </w:rPr>
      </w:pPr>
      <w:r w:rsidRPr="00636935">
        <w:rPr>
          <w:rFonts w:eastAsia="Times New Roman"/>
          <w:szCs w:val="24"/>
        </w:rPr>
        <w:t>обучение чрез допълнителни модули за деца, които не владеят български език;</w:t>
      </w:r>
    </w:p>
    <w:p w:rsidR="000816E7" w:rsidRPr="00636935" w:rsidRDefault="000816E7" w:rsidP="00636935">
      <w:pPr>
        <w:pStyle w:val="ListParagraph"/>
        <w:numPr>
          <w:ilvl w:val="0"/>
          <w:numId w:val="26"/>
        </w:numPr>
        <w:rPr>
          <w:rFonts w:eastAsia="Times New Roman"/>
          <w:szCs w:val="24"/>
        </w:rPr>
      </w:pPr>
      <w:r w:rsidRPr="00636935">
        <w:rPr>
          <w:rFonts w:eastAsia="Times New Roman"/>
          <w:szCs w:val="24"/>
        </w:rPr>
        <w:t>дейности за прилагане на програми за психомоторно, познавателно и езиково развитие;</w:t>
      </w:r>
    </w:p>
    <w:p w:rsidR="000816E7" w:rsidRPr="00636935" w:rsidRDefault="000816E7" w:rsidP="00636935">
      <w:pPr>
        <w:pStyle w:val="ListParagraph"/>
        <w:numPr>
          <w:ilvl w:val="0"/>
          <w:numId w:val="26"/>
        </w:numPr>
        <w:rPr>
          <w:rFonts w:eastAsia="Times New Roman"/>
          <w:szCs w:val="24"/>
        </w:rPr>
      </w:pPr>
      <w:r w:rsidRPr="00636935">
        <w:rPr>
          <w:rFonts w:eastAsia="Times New Roman"/>
          <w:szCs w:val="24"/>
        </w:rPr>
        <w:t>индивидуална и групова работа при установени езикови и/или емоционално-поведенчески, и/или сензорни затруднения.</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допълнителни консултации по учебни предмети, които се провеждат извън редовните учебни часове;</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консултации по учебни предмети;</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кариерно ориентиране на учениците;</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занимания по интереси;</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библиотечно-информационно обслужване;</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lastRenderedPageBreak/>
        <w:t>грижа за здравето;</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осигуряване на общежитие;</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поощряване с морални и материални награди;</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дейности по превенция на насилието и преодоляване на проблемното поведение;</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ранно оценяване на потребностите и превенция на обучителните затруднения;</w:t>
      </w:r>
    </w:p>
    <w:p w:rsidR="00636935" w:rsidRPr="00636935" w:rsidRDefault="00636935" w:rsidP="00636935">
      <w:pPr>
        <w:pStyle w:val="ListParagraph"/>
        <w:numPr>
          <w:ilvl w:val="0"/>
          <w:numId w:val="26"/>
        </w:numPr>
        <w:rPr>
          <w:rFonts w:eastAsia="Times New Roman"/>
          <w:szCs w:val="24"/>
        </w:rPr>
      </w:pPr>
      <w:r w:rsidRPr="00636935">
        <w:rPr>
          <w:rFonts w:eastAsia="Times New Roman"/>
          <w:szCs w:val="24"/>
        </w:rPr>
        <w:t>логопедична работа</w:t>
      </w:r>
    </w:p>
    <w:p w:rsidR="00636935" w:rsidRPr="000816E7" w:rsidRDefault="00636935" w:rsidP="000816E7">
      <w:pPr>
        <w:spacing w:after="0" w:line="240" w:lineRule="auto"/>
        <w:ind w:firstLine="708"/>
        <w:jc w:val="both"/>
        <w:rPr>
          <w:rFonts w:ascii="Times New Roman" w:eastAsia="Times New Roman" w:hAnsi="Times New Roman" w:cs="Times New Roman"/>
          <w:sz w:val="24"/>
          <w:szCs w:val="24"/>
        </w:rPr>
      </w:pPr>
    </w:p>
    <w:p w:rsidR="006042D9" w:rsidRDefault="00636935" w:rsidP="006042D9">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Общата подкрепа </w:t>
      </w:r>
      <w:r w:rsidRPr="006042D9">
        <w:rPr>
          <w:rFonts w:ascii="Times New Roman" w:eastAsia="Times New Roman" w:hAnsi="Times New Roman" w:cs="Times New Roman"/>
          <w:sz w:val="24"/>
          <w:szCs w:val="24"/>
        </w:rPr>
        <w:t>гарантира участието</w:t>
      </w:r>
      <w:r>
        <w:rPr>
          <w:rFonts w:ascii="Times New Roman" w:eastAsia="Times New Roman" w:hAnsi="Times New Roman" w:cs="Times New Roman"/>
          <w:sz w:val="24"/>
          <w:szCs w:val="24"/>
        </w:rPr>
        <w:t xml:space="preserve"> и </w:t>
      </w:r>
      <w:r w:rsidRPr="006042D9">
        <w:rPr>
          <w:rFonts w:ascii="Times New Roman" w:eastAsia="Times New Roman" w:hAnsi="Times New Roman" w:cs="Times New Roman"/>
          <w:sz w:val="24"/>
          <w:szCs w:val="24"/>
        </w:rPr>
        <w:t>изя</w:t>
      </w:r>
      <w:r>
        <w:rPr>
          <w:rFonts w:ascii="Times New Roman" w:eastAsia="Times New Roman" w:hAnsi="Times New Roman" w:cs="Times New Roman"/>
          <w:sz w:val="24"/>
          <w:szCs w:val="24"/>
        </w:rPr>
        <w:t>вата на децата и учениците в образователния процес.</w:t>
      </w:r>
    </w:p>
    <w:p w:rsidR="003E5A58" w:rsidRDefault="003E5A58" w:rsidP="006042D9">
      <w:pPr>
        <w:spacing w:after="0" w:line="240" w:lineRule="auto"/>
        <w:ind w:firstLine="708"/>
        <w:jc w:val="both"/>
        <w:rPr>
          <w:rFonts w:ascii="Times New Roman" w:eastAsia="Times New Roman" w:hAnsi="Times New Roman" w:cs="Times New Roman"/>
          <w:sz w:val="24"/>
          <w:szCs w:val="24"/>
        </w:rPr>
      </w:pPr>
    </w:p>
    <w:p w:rsidR="003E5A58" w:rsidRDefault="003E5A58" w:rsidP="006042D9">
      <w:pPr>
        <w:spacing w:after="0" w:line="240" w:lineRule="auto"/>
        <w:ind w:firstLine="708"/>
        <w:jc w:val="both"/>
        <w:rPr>
          <w:rFonts w:ascii="Times New Roman" w:eastAsia="Times New Roman" w:hAnsi="Times New Roman" w:cs="Times New Roman"/>
          <w:sz w:val="24"/>
          <w:szCs w:val="24"/>
        </w:rPr>
      </w:pPr>
    </w:p>
    <w:p w:rsidR="003E5A58" w:rsidRPr="003E5A58" w:rsidRDefault="003E5A58" w:rsidP="003E5A58">
      <w:pPr>
        <w:pStyle w:val="ListParagraph"/>
        <w:ind w:left="1428"/>
        <w:rPr>
          <w:rFonts w:eastAsia="Times New Roman"/>
          <w:szCs w:val="24"/>
        </w:rPr>
      </w:pPr>
      <w:r w:rsidRPr="003E5A58">
        <w:rPr>
          <w:rFonts w:eastAsia="Times New Roman"/>
          <w:b/>
          <w:szCs w:val="24"/>
        </w:rPr>
        <w:t>Допълнителната подкрепа</w:t>
      </w:r>
      <w:r w:rsidRPr="003E5A58">
        <w:rPr>
          <w:rFonts w:eastAsia="Times New Roman"/>
          <w:szCs w:val="24"/>
        </w:rPr>
        <w:t xml:space="preserve"> за личностно развитие включва:</w:t>
      </w:r>
    </w:p>
    <w:p w:rsidR="003E5A58" w:rsidRPr="003E5A58" w:rsidRDefault="003E5A58" w:rsidP="003E5A58">
      <w:pPr>
        <w:spacing w:after="0"/>
        <w:rPr>
          <w:rFonts w:ascii="Times New Roman" w:eastAsia="Times New Roman" w:hAnsi="Times New Roman" w:cs="Times New Roman"/>
          <w:sz w:val="24"/>
          <w:szCs w:val="24"/>
        </w:rPr>
      </w:pPr>
      <w:r w:rsidRPr="003E5A58">
        <w:rPr>
          <w:rFonts w:ascii="Times New Roman" w:eastAsia="Times New Roman" w:hAnsi="Times New Roman" w:cs="Times New Roman"/>
          <w:sz w:val="24"/>
          <w:szCs w:val="24"/>
        </w:rPr>
        <w:t>1. работа с дете и ученик по конкретен случай;</w:t>
      </w:r>
    </w:p>
    <w:p w:rsidR="003E5A58" w:rsidRPr="003E5A58" w:rsidRDefault="003E5A58" w:rsidP="003E5A58">
      <w:pPr>
        <w:spacing w:after="0"/>
        <w:rPr>
          <w:rFonts w:ascii="Times New Roman" w:eastAsia="Times New Roman" w:hAnsi="Times New Roman" w:cs="Times New Roman"/>
          <w:sz w:val="24"/>
          <w:szCs w:val="24"/>
        </w:rPr>
      </w:pPr>
      <w:r w:rsidRPr="003E5A58">
        <w:rPr>
          <w:rFonts w:ascii="Times New Roman" w:eastAsia="Times New Roman" w:hAnsi="Times New Roman" w:cs="Times New Roman"/>
          <w:sz w:val="24"/>
          <w:szCs w:val="24"/>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rsidR="003E5A58" w:rsidRPr="003E5A58" w:rsidRDefault="003E5A58" w:rsidP="003E5A58">
      <w:pPr>
        <w:spacing w:after="0"/>
        <w:rPr>
          <w:rFonts w:ascii="Times New Roman" w:eastAsia="Times New Roman" w:hAnsi="Times New Roman" w:cs="Times New Roman"/>
          <w:sz w:val="24"/>
          <w:szCs w:val="24"/>
        </w:rPr>
      </w:pPr>
      <w:r w:rsidRPr="003E5A58">
        <w:rPr>
          <w:rFonts w:ascii="Times New Roman" w:eastAsia="Times New Roman" w:hAnsi="Times New Roman" w:cs="Times New Roman"/>
          <w:sz w:val="24"/>
          <w:szCs w:val="24"/>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3E5A58" w:rsidRPr="003E5A58" w:rsidRDefault="003E5A58" w:rsidP="003E5A58">
      <w:pPr>
        <w:spacing w:after="0"/>
        <w:rPr>
          <w:rFonts w:ascii="Times New Roman" w:eastAsia="Times New Roman" w:hAnsi="Times New Roman" w:cs="Times New Roman"/>
          <w:sz w:val="24"/>
          <w:szCs w:val="24"/>
        </w:rPr>
      </w:pPr>
      <w:r w:rsidRPr="003E5A58">
        <w:rPr>
          <w:rFonts w:ascii="Times New Roman" w:eastAsia="Times New Roman" w:hAnsi="Times New Roman" w:cs="Times New Roman"/>
          <w:sz w:val="24"/>
          <w:szCs w:val="24"/>
        </w:rPr>
        <w:t>4. предоставяне на обучение по специалните учебни предмети за учениците със сензорни увреждания;</w:t>
      </w:r>
    </w:p>
    <w:p w:rsidR="003E5A58" w:rsidRPr="003E5A58" w:rsidRDefault="003E5A58" w:rsidP="003E5A58">
      <w:pPr>
        <w:spacing w:after="0"/>
        <w:rPr>
          <w:rFonts w:ascii="Times New Roman" w:eastAsia="Times New Roman" w:hAnsi="Times New Roman" w:cs="Times New Roman"/>
          <w:sz w:val="24"/>
          <w:szCs w:val="24"/>
        </w:rPr>
      </w:pPr>
      <w:r w:rsidRPr="003E5A58">
        <w:rPr>
          <w:rFonts w:ascii="Times New Roman" w:eastAsia="Times New Roman" w:hAnsi="Times New Roman" w:cs="Times New Roman"/>
          <w:sz w:val="24"/>
          <w:szCs w:val="24"/>
        </w:rPr>
        <w:t>5. ресурсно подпомагане.</w:t>
      </w:r>
    </w:p>
    <w:p w:rsidR="00636935" w:rsidRPr="003E5A58" w:rsidRDefault="00636935" w:rsidP="006042D9">
      <w:pPr>
        <w:spacing w:after="0" w:line="240" w:lineRule="auto"/>
        <w:ind w:firstLine="708"/>
        <w:jc w:val="both"/>
        <w:rPr>
          <w:rFonts w:ascii="Times New Roman" w:eastAsia="Times New Roman" w:hAnsi="Times New Roman" w:cs="Times New Roman"/>
          <w:sz w:val="24"/>
          <w:szCs w:val="24"/>
        </w:rPr>
      </w:pP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b/>
          <w:sz w:val="24"/>
          <w:szCs w:val="24"/>
        </w:rPr>
        <w:t>Допълнителната подкрепа</w:t>
      </w:r>
      <w:r w:rsidRPr="006042D9">
        <w:rPr>
          <w:rFonts w:ascii="Times New Roman" w:eastAsia="Times New Roman" w:hAnsi="Times New Roman" w:cs="Times New Roman"/>
          <w:sz w:val="24"/>
          <w:szCs w:val="24"/>
        </w:rPr>
        <w:t xml:space="preserve"> за личностно развитие се предоставя на следните деца и ученици:</w:t>
      </w:r>
    </w:p>
    <w:p w:rsidR="006042D9" w:rsidRPr="006042D9" w:rsidRDefault="006042D9" w:rsidP="006042D9">
      <w:pPr>
        <w:numPr>
          <w:ilvl w:val="1"/>
          <w:numId w:val="20"/>
        </w:numPr>
        <w:spacing w:after="0" w:line="240" w:lineRule="auto"/>
        <w:jc w:val="both"/>
        <w:rPr>
          <w:rFonts w:ascii="Times New Roman" w:eastAsia="Times New Roman" w:hAnsi="Times New Roman" w:cs="Times New Roman"/>
          <w:b/>
          <w:bCs/>
          <w:sz w:val="24"/>
          <w:szCs w:val="24"/>
        </w:rPr>
      </w:pPr>
      <w:r w:rsidRPr="006042D9">
        <w:rPr>
          <w:rFonts w:ascii="Times New Roman" w:eastAsia="Times New Roman" w:hAnsi="Times New Roman" w:cs="Times New Roman"/>
          <w:b/>
          <w:bCs/>
          <w:sz w:val="24"/>
          <w:szCs w:val="24"/>
        </w:rPr>
        <w:t>Деца и ученици със специални образователни потребности.</w:t>
      </w:r>
    </w:p>
    <w:p w:rsid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„Специални образователни потребности“ на дете и ученик са образователните потребности, които може да възникнат при сензорни увреждания, физически увреждания, множество увреждания, интелектуални затруднения, езиково-говорни нарушения, специфични нарушения на способността за учене, разстройства от </w:t>
      </w:r>
      <w:proofErr w:type="spellStart"/>
      <w:r w:rsidRPr="006042D9">
        <w:rPr>
          <w:rFonts w:ascii="Times New Roman" w:eastAsia="Times New Roman" w:hAnsi="Times New Roman" w:cs="Times New Roman"/>
          <w:sz w:val="24"/>
          <w:szCs w:val="24"/>
        </w:rPr>
        <w:t>аутистичния</w:t>
      </w:r>
      <w:proofErr w:type="spellEnd"/>
      <w:r w:rsidRPr="006042D9">
        <w:rPr>
          <w:rFonts w:ascii="Times New Roman" w:eastAsia="Times New Roman" w:hAnsi="Times New Roman" w:cs="Times New Roman"/>
          <w:sz w:val="24"/>
          <w:szCs w:val="24"/>
        </w:rPr>
        <w:t xml:space="preserve"> спектър, емоционални и поведенчески разстройства.</w:t>
      </w:r>
    </w:p>
    <w:p w:rsidR="007D1234" w:rsidRPr="006042D9" w:rsidRDefault="007D1234" w:rsidP="006042D9">
      <w:pPr>
        <w:spacing w:after="0" w:line="240" w:lineRule="auto"/>
        <w:ind w:firstLine="708"/>
        <w:jc w:val="both"/>
        <w:rPr>
          <w:rFonts w:ascii="Times New Roman" w:eastAsia="Times New Roman" w:hAnsi="Times New Roman" w:cs="Times New Roman"/>
          <w:sz w:val="24"/>
          <w:szCs w:val="24"/>
        </w:rPr>
      </w:pPr>
    </w:p>
    <w:p w:rsidR="006042D9" w:rsidRPr="006042D9" w:rsidRDefault="006042D9" w:rsidP="006042D9">
      <w:pPr>
        <w:numPr>
          <w:ilvl w:val="1"/>
          <w:numId w:val="20"/>
        </w:numPr>
        <w:spacing w:after="0" w:line="240" w:lineRule="auto"/>
        <w:jc w:val="both"/>
        <w:rPr>
          <w:rFonts w:ascii="Times New Roman" w:eastAsia="Times New Roman" w:hAnsi="Times New Roman" w:cs="Times New Roman"/>
          <w:b/>
          <w:bCs/>
          <w:sz w:val="24"/>
          <w:szCs w:val="24"/>
        </w:rPr>
      </w:pPr>
      <w:r w:rsidRPr="006042D9">
        <w:rPr>
          <w:rFonts w:ascii="Times New Roman" w:eastAsia="Times New Roman" w:hAnsi="Times New Roman" w:cs="Times New Roman"/>
          <w:b/>
          <w:bCs/>
          <w:sz w:val="24"/>
          <w:szCs w:val="24"/>
        </w:rPr>
        <w:t>Деца и ученици в риск.</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„Дете или ученик в риск“ е дете или ученик:</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а) без родителска грижа или чиито родители са починали, неизвестни, лишени са от родителски права или родителските им права са ограничени;</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б) жертва на злоупотреба, насилие, експлоатация или всякакво друго нехуманно или унизително отношение или наказание в или извън семейството му;</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в) в опасност от увреждане на неговото физическо, психическо, морално, интелектуално и социално развитие.</w:t>
      </w:r>
    </w:p>
    <w:p w:rsidR="006042D9" w:rsidRPr="006042D9" w:rsidRDefault="006042D9" w:rsidP="006042D9">
      <w:pPr>
        <w:spacing w:after="0" w:line="240" w:lineRule="auto"/>
        <w:ind w:firstLine="708"/>
        <w:jc w:val="both"/>
        <w:rPr>
          <w:rFonts w:ascii="Times New Roman" w:eastAsia="Times New Roman" w:hAnsi="Times New Roman" w:cs="Times New Roman"/>
          <w:b/>
          <w:bCs/>
          <w:sz w:val="24"/>
          <w:szCs w:val="24"/>
        </w:rPr>
      </w:pPr>
      <w:r w:rsidRPr="006042D9">
        <w:rPr>
          <w:rFonts w:ascii="Times New Roman" w:eastAsia="Times New Roman" w:hAnsi="Times New Roman" w:cs="Times New Roman"/>
          <w:sz w:val="24"/>
          <w:szCs w:val="24"/>
        </w:rPr>
        <w:t xml:space="preserve">-    </w:t>
      </w:r>
      <w:r w:rsidRPr="006042D9">
        <w:rPr>
          <w:rFonts w:ascii="Times New Roman" w:eastAsia="Times New Roman" w:hAnsi="Times New Roman" w:cs="Times New Roman"/>
          <w:b/>
          <w:bCs/>
          <w:sz w:val="24"/>
          <w:szCs w:val="24"/>
        </w:rPr>
        <w:t>Деца и ученици с изявени дарби.</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„Дете или ученик с изявени дарби“ е дете или ученик с трайни способности и постижения в областта на науката, изкуството или спорта, надвишаващи постиженията на неговите връстници.</w:t>
      </w:r>
    </w:p>
    <w:p w:rsidR="006042D9" w:rsidRPr="006042D9" w:rsidRDefault="006042D9" w:rsidP="006042D9">
      <w:pPr>
        <w:numPr>
          <w:ilvl w:val="1"/>
          <w:numId w:val="20"/>
        </w:numPr>
        <w:spacing w:after="0" w:line="240" w:lineRule="auto"/>
        <w:jc w:val="both"/>
        <w:rPr>
          <w:rFonts w:ascii="Times New Roman" w:eastAsia="Times New Roman" w:hAnsi="Times New Roman" w:cs="Times New Roman"/>
          <w:b/>
          <w:bCs/>
          <w:sz w:val="24"/>
          <w:szCs w:val="24"/>
        </w:rPr>
      </w:pPr>
      <w:r w:rsidRPr="006042D9">
        <w:rPr>
          <w:rFonts w:ascii="Times New Roman" w:eastAsia="Times New Roman" w:hAnsi="Times New Roman" w:cs="Times New Roman"/>
          <w:b/>
          <w:bCs/>
          <w:sz w:val="24"/>
          <w:szCs w:val="24"/>
        </w:rPr>
        <w:t>Деца и ученици с хронични заболявания.</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„Ученик с хронични заболявания“ е ученик със средно</w:t>
      </w:r>
      <w:r w:rsidR="009D6941">
        <w:rPr>
          <w:rFonts w:ascii="Times New Roman" w:eastAsia="Times New Roman" w:hAnsi="Times New Roman" w:cs="Times New Roman"/>
          <w:sz w:val="24"/>
          <w:szCs w:val="24"/>
        </w:rPr>
        <w:t xml:space="preserve"> </w:t>
      </w:r>
      <w:r w:rsidRPr="006042D9">
        <w:rPr>
          <w:rFonts w:ascii="Times New Roman" w:eastAsia="Times New Roman" w:hAnsi="Times New Roman" w:cs="Times New Roman"/>
          <w:sz w:val="24"/>
          <w:szCs w:val="24"/>
        </w:rPr>
        <w:t>тежки, компенсирани и реконвалесцентни форми на съответното хронично заболяване.</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lastRenderedPageBreak/>
        <w:t xml:space="preserve">Допълнителната подкрепа се предоставя въз основа на оценка на индивидуалните потребности, която се извършва от екип за подкрепа за личностно развитие в детската градина или училището. </w:t>
      </w:r>
    </w:p>
    <w:p w:rsidR="006042D9" w:rsidRPr="006042D9" w:rsidRDefault="006042D9" w:rsidP="006042D9">
      <w:pPr>
        <w:spacing w:after="0" w:line="240" w:lineRule="auto"/>
        <w:ind w:firstLine="708"/>
        <w:jc w:val="both"/>
        <w:rPr>
          <w:rFonts w:ascii="Times New Roman" w:eastAsia="Times New Roman" w:hAnsi="Times New Roman" w:cs="Times New Roman"/>
          <w:sz w:val="24"/>
          <w:szCs w:val="24"/>
        </w:rPr>
      </w:pPr>
    </w:p>
    <w:p w:rsidR="006042D9" w:rsidRPr="006042D9" w:rsidRDefault="006042D9" w:rsidP="006042D9">
      <w:pPr>
        <w:spacing w:after="0" w:line="240" w:lineRule="auto"/>
        <w:jc w:val="both"/>
        <w:rPr>
          <w:rFonts w:ascii="Times New Roman" w:eastAsia="Times New Roman" w:hAnsi="Times New Roman" w:cs="Times New Roman"/>
          <w:sz w:val="24"/>
          <w:szCs w:val="24"/>
          <w:lang w:val="ru-RU"/>
        </w:rPr>
      </w:pPr>
      <w:r w:rsidRPr="006042D9">
        <w:rPr>
          <w:rFonts w:ascii="Times New Roman" w:eastAsia="Times New Roman" w:hAnsi="Times New Roman" w:cs="Times New Roman"/>
          <w:sz w:val="24"/>
          <w:szCs w:val="24"/>
        </w:rPr>
        <w:t xml:space="preserve">      Подкрепата за личностно развитие се осигурява на всички деца и ученици и цели да осигури:</w:t>
      </w:r>
    </w:p>
    <w:p w:rsidR="006042D9" w:rsidRPr="006042D9" w:rsidRDefault="006042D9" w:rsidP="006042D9">
      <w:pPr>
        <w:numPr>
          <w:ilvl w:val="0"/>
          <w:numId w:val="16"/>
        </w:num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съответствие с индивидуалните им потребности;</w:t>
      </w:r>
    </w:p>
    <w:p w:rsidR="006042D9" w:rsidRPr="006042D9" w:rsidRDefault="006042D9" w:rsidP="006042D9">
      <w:pPr>
        <w:numPr>
          <w:ilvl w:val="0"/>
          <w:numId w:val="16"/>
        </w:numPr>
        <w:spacing w:after="0" w:line="240" w:lineRule="auto"/>
        <w:jc w:val="both"/>
        <w:rPr>
          <w:rFonts w:ascii="Times New Roman" w:eastAsia="Times New Roman" w:hAnsi="Times New Roman" w:cs="Times New Roman"/>
          <w:sz w:val="24"/>
          <w:szCs w:val="24"/>
          <w:lang w:val="ru-RU"/>
        </w:rPr>
      </w:pPr>
      <w:r w:rsidRPr="006042D9">
        <w:rPr>
          <w:rFonts w:ascii="Times New Roman" w:eastAsia="Times New Roman" w:hAnsi="Times New Roman" w:cs="Times New Roman"/>
          <w:sz w:val="24"/>
          <w:szCs w:val="24"/>
        </w:rPr>
        <w:t>подходяща физическа, психологическа и социална среда за развиване на способностите и уменията им;</w:t>
      </w:r>
    </w:p>
    <w:p w:rsidR="006042D9" w:rsidRPr="006042D9" w:rsidRDefault="006042D9" w:rsidP="006042D9">
      <w:pPr>
        <w:numPr>
          <w:ilvl w:val="0"/>
          <w:numId w:val="16"/>
        </w:num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осъществяване на подкрепата за детето и ученика най-близко до мястото, където живее и учи.</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Осигуряването на подкрепата за личностно развитие на децата и учениците от институциите</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 xml:space="preserve">в системата на предучилищното и училищното образование се осъществява в партньорство между държавните и местните органи и структури, както и с доставчиците на социални </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услуги.</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Общата и допълнителна подкрепа за личностно развитие на децата и учениците, която </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институциите в системата на предучилищното и училищното образование</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осигуряват, е неразделна част от самостоятелно разработени и прилагани цялостни политики, чиито основни принципи са:</w:t>
      </w:r>
    </w:p>
    <w:p w:rsidR="006042D9" w:rsidRPr="006042D9" w:rsidRDefault="006042D9" w:rsidP="006042D9">
      <w:pPr>
        <w:numPr>
          <w:ilvl w:val="0"/>
          <w:numId w:val="18"/>
        </w:num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подкрепа за личностно развитие на детето и ученика;</w:t>
      </w:r>
    </w:p>
    <w:p w:rsidR="006042D9" w:rsidRPr="006042D9" w:rsidRDefault="006042D9" w:rsidP="006042D9">
      <w:pPr>
        <w:numPr>
          <w:ilvl w:val="0"/>
          <w:numId w:val="17"/>
        </w:num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изграждане на позитивен организационен климат, което изисква създаване на условия за сътрудничество, ефективна комуникация и отношения на загриженост между всички участници в процеса на образование;</w:t>
      </w:r>
    </w:p>
    <w:p w:rsidR="006042D9" w:rsidRPr="006042D9" w:rsidRDefault="006042D9" w:rsidP="006042D9">
      <w:pPr>
        <w:numPr>
          <w:ilvl w:val="0"/>
          <w:numId w:val="17"/>
        </w:numPr>
        <w:spacing w:after="0" w:line="240" w:lineRule="auto"/>
        <w:jc w:val="both"/>
        <w:rPr>
          <w:rFonts w:ascii="Times New Roman" w:eastAsia="Times New Roman" w:hAnsi="Times New Roman" w:cs="Times New Roman"/>
          <w:sz w:val="24"/>
          <w:szCs w:val="24"/>
          <w:lang w:val="ru-RU"/>
        </w:rPr>
      </w:pPr>
      <w:r w:rsidRPr="006042D9">
        <w:rPr>
          <w:rFonts w:ascii="Times New Roman" w:eastAsia="Times New Roman" w:hAnsi="Times New Roman" w:cs="Times New Roman"/>
          <w:sz w:val="24"/>
          <w:szCs w:val="24"/>
        </w:rPr>
        <w:t>утвърждаване на позитивна дисциплина, основана на мерки и подходи, гарантиращи изслушване на детето и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 превенция на обучителните трудности и ранното оценяване на риска от тях;</w:t>
      </w:r>
    </w:p>
    <w:p w:rsidR="006042D9" w:rsidRPr="006042D9" w:rsidRDefault="006042D9" w:rsidP="006042D9">
      <w:pPr>
        <w:numPr>
          <w:ilvl w:val="0"/>
          <w:numId w:val="17"/>
        </w:numPr>
        <w:spacing w:after="0" w:line="240" w:lineRule="auto"/>
        <w:jc w:val="both"/>
        <w:rPr>
          <w:rFonts w:ascii="Times New Roman" w:eastAsia="Times New Roman" w:hAnsi="Times New Roman" w:cs="Times New Roman"/>
          <w:sz w:val="24"/>
          <w:szCs w:val="24"/>
          <w:lang w:val="ru-RU"/>
        </w:rPr>
      </w:pPr>
      <w:r w:rsidRPr="006042D9">
        <w:rPr>
          <w:rFonts w:ascii="Times New Roman" w:eastAsia="Times New Roman" w:hAnsi="Times New Roman" w:cs="Times New Roman"/>
          <w:sz w:val="24"/>
          <w:szCs w:val="24"/>
        </w:rPr>
        <w:t>развитие на училищната общност, съгласно заложените цели и дейности в Общинската стратегия за личностно развитие на децата и учениците.</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w:t>
      </w:r>
    </w:p>
    <w:p w:rsidR="006042D9" w:rsidRPr="006042D9" w:rsidRDefault="006042D9" w:rsidP="006042D9">
      <w:pPr>
        <w:spacing w:after="0" w:line="240" w:lineRule="auto"/>
        <w:ind w:left="360"/>
        <w:jc w:val="both"/>
        <w:rPr>
          <w:rFonts w:ascii="Times New Roman" w:eastAsia="Times New Roman" w:hAnsi="Times New Roman" w:cs="Times New Roman"/>
          <w:sz w:val="24"/>
          <w:szCs w:val="24"/>
        </w:rPr>
      </w:pPr>
    </w:p>
    <w:p w:rsidR="007D1234" w:rsidRDefault="007D1234" w:rsidP="00E62178">
      <w:pPr>
        <w:spacing w:after="0" w:line="240" w:lineRule="auto"/>
        <w:rPr>
          <w:rFonts w:ascii="Times New Roman" w:eastAsia="Times New Roman" w:hAnsi="Times New Roman" w:cs="Times New Roman"/>
          <w:b/>
          <w:i/>
          <w:sz w:val="24"/>
          <w:szCs w:val="24"/>
        </w:rPr>
      </w:pPr>
    </w:p>
    <w:p w:rsidR="006042D9" w:rsidRDefault="006042D9" w:rsidP="006042D9">
      <w:pPr>
        <w:spacing w:after="0" w:line="240" w:lineRule="auto"/>
        <w:ind w:left="360"/>
        <w:jc w:val="center"/>
        <w:rPr>
          <w:rFonts w:ascii="Times New Roman" w:eastAsia="Times New Roman" w:hAnsi="Times New Roman" w:cs="Times New Roman"/>
          <w:b/>
          <w:i/>
          <w:color w:val="000000" w:themeColor="text1"/>
          <w:sz w:val="24"/>
          <w:szCs w:val="24"/>
        </w:rPr>
      </w:pPr>
      <w:r w:rsidRPr="00D9074B">
        <w:rPr>
          <w:rFonts w:ascii="Times New Roman" w:eastAsia="Times New Roman" w:hAnsi="Times New Roman" w:cs="Times New Roman"/>
          <w:b/>
          <w:i/>
          <w:color w:val="000000" w:themeColor="text1"/>
          <w:sz w:val="24"/>
          <w:szCs w:val="24"/>
        </w:rPr>
        <w:t>Сравнителна таблица</w:t>
      </w:r>
    </w:p>
    <w:p w:rsidR="00D9074B" w:rsidRPr="00D9074B" w:rsidRDefault="00D9074B" w:rsidP="006042D9">
      <w:pPr>
        <w:spacing w:after="0" w:line="240" w:lineRule="auto"/>
        <w:ind w:left="360"/>
        <w:jc w:val="center"/>
        <w:rPr>
          <w:rFonts w:ascii="Times New Roman" w:eastAsia="Times New Roman" w:hAnsi="Times New Roman" w:cs="Times New Roman"/>
          <w:b/>
          <w:i/>
          <w:color w:val="000000" w:themeColor="text1"/>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4168"/>
        <w:gridCol w:w="3600"/>
      </w:tblGrid>
      <w:tr w:rsidR="00D9074B" w:rsidRPr="00D9074B" w:rsidTr="00D9074B">
        <w:tc>
          <w:tcPr>
            <w:tcW w:w="1617" w:type="dxa"/>
          </w:tcPr>
          <w:p w:rsidR="006042D9" w:rsidRPr="00D9074B" w:rsidRDefault="006042D9" w:rsidP="006042D9">
            <w:pPr>
              <w:spacing w:after="0" w:line="240" w:lineRule="auto"/>
              <w:jc w:val="both"/>
              <w:rPr>
                <w:rFonts w:ascii="Times New Roman" w:eastAsia="Times New Roman" w:hAnsi="Times New Roman" w:cs="Times New Roman"/>
                <w:b/>
                <w:color w:val="000000" w:themeColor="text1"/>
                <w:sz w:val="24"/>
                <w:szCs w:val="24"/>
              </w:rPr>
            </w:pPr>
            <w:r w:rsidRPr="00D9074B">
              <w:rPr>
                <w:rFonts w:ascii="Times New Roman" w:eastAsia="Times New Roman" w:hAnsi="Times New Roman" w:cs="Times New Roman"/>
                <w:b/>
                <w:color w:val="000000" w:themeColor="text1"/>
                <w:sz w:val="24"/>
                <w:szCs w:val="24"/>
              </w:rPr>
              <w:t>Вид подкрепа</w:t>
            </w:r>
          </w:p>
        </w:tc>
        <w:tc>
          <w:tcPr>
            <w:tcW w:w="4168" w:type="dxa"/>
          </w:tcPr>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Обща подкрепа за личностното развитие по чл. 178, ал. 1 от ЗПУО</w:t>
            </w:r>
          </w:p>
        </w:tc>
        <w:tc>
          <w:tcPr>
            <w:tcW w:w="3600" w:type="dxa"/>
          </w:tcPr>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Допълнителна подкрепа за личностното развитие по чл. 187 от ЗПУО</w:t>
            </w:r>
          </w:p>
        </w:tc>
      </w:tr>
      <w:tr w:rsidR="00D9074B" w:rsidRPr="00D9074B" w:rsidTr="00D9074B">
        <w:tc>
          <w:tcPr>
            <w:tcW w:w="1617" w:type="dxa"/>
          </w:tcPr>
          <w:p w:rsidR="006042D9" w:rsidRPr="00D9074B" w:rsidRDefault="006042D9" w:rsidP="006042D9">
            <w:pPr>
              <w:spacing w:after="0" w:line="240" w:lineRule="auto"/>
              <w:jc w:val="both"/>
              <w:rPr>
                <w:rFonts w:ascii="Times New Roman" w:eastAsia="Times New Roman" w:hAnsi="Times New Roman" w:cs="Times New Roman"/>
                <w:b/>
                <w:color w:val="000000" w:themeColor="text1"/>
                <w:sz w:val="24"/>
                <w:szCs w:val="24"/>
              </w:rPr>
            </w:pPr>
            <w:r w:rsidRPr="00D9074B">
              <w:rPr>
                <w:rFonts w:ascii="Times New Roman" w:eastAsia="Times New Roman" w:hAnsi="Times New Roman" w:cs="Times New Roman"/>
                <w:b/>
                <w:color w:val="000000" w:themeColor="text1"/>
                <w:sz w:val="24"/>
                <w:szCs w:val="24"/>
              </w:rPr>
              <w:t>Лица, получаващи съответната подкрепа</w:t>
            </w:r>
          </w:p>
        </w:tc>
        <w:tc>
          <w:tcPr>
            <w:tcW w:w="4168" w:type="dxa"/>
          </w:tcPr>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Насочена е към развитието на потенциала на всяко дете  и ученик.</w:t>
            </w:r>
          </w:p>
        </w:tc>
        <w:tc>
          <w:tcPr>
            <w:tcW w:w="3600" w:type="dxa"/>
          </w:tcPr>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Насочена е към деца и ученици със специални образователни потребности (СОП), в риск, с изявени дарби, с хронични заболявания, след извършване оценка на потребностите.</w:t>
            </w:r>
          </w:p>
        </w:tc>
      </w:tr>
      <w:tr w:rsidR="00D9074B" w:rsidRPr="00D9074B" w:rsidTr="00D9074B">
        <w:trPr>
          <w:trHeight w:val="1984"/>
        </w:trPr>
        <w:tc>
          <w:tcPr>
            <w:tcW w:w="1617" w:type="dxa"/>
          </w:tcPr>
          <w:p w:rsidR="006042D9" w:rsidRPr="00D9074B" w:rsidRDefault="006042D9" w:rsidP="006042D9">
            <w:pPr>
              <w:spacing w:after="0" w:line="240" w:lineRule="auto"/>
              <w:jc w:val="both"/>
              <w:rPr>
                <w:rFonts w:ascii="Times New Roman" w:eastAsia="Times New Roman" w:hAnsi="Times New Roman" w:cs="Times New Roman"/>
                <w:b/>
                <w:color w:val="000000" w:themeColor="text1"/>
                <w:sz w:val="24"/>
                <w:szCs w:val="24"/>
              </w:rPr>
            </w:pPr>
            <w:r w:rsidRPr="00D9074B">
              <w:rPr>
                <w:rFonts w:ascii="Times New Roman" w:eastAsia="Times New Roman" w:hAnsi="Times New Roman" w:cs="Times New Roman"/>
                <w:b/>
                <w:color w:val="000000" w:themeColor="text1"/>
                <w:sz w:val="24"/>
                <w:szCs w:val="24"/>
              </w:rPr>
              <w:lastRenderedPageBreak/>
              <w:t>Дейности</w:t>
            </w:r>
          </w:p>
        </w:tc>
        <w:tc>
          <w:tcPr>
            <w:tcW w:w="4168" w:type="dxa"/>
          </w:tcPr>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1.Екипна работа между учителите и другите специалисти;</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2.Допълнително обучение по учебни предмети при условията на закона;</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3.Допълнителни модули за деца, които не владеят български език;</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4.Допълнителни консултации по учебни предмети, които се провеждат извън редовните учебни часове;</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5. Кариерно ориентиране на учениците;</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6. Занимания по</w:t>
            </w:r>
            <w:r w:rsidRPr="00D9074B">
              <w:rPr>
                <w:rFonts w:ascii="Times New Roman" w:eastAsia="Times New Roman" w:hAnsi="Times New Roman" w:cs="Times New Roman"/>
                <w:color w:val="000000" w:themeColor="text1"/>
                <w:sz w:val="24"/>
                <w:szCs w:val="24"/>
                <w:lang w:val="ru-RU"/>
              </w:rPr>
              <w:t xml:space="preserve"> </w:t>
            </w:r>
            <w:r w:rsidRPr="00D9074B">
              <w:rPr>
                <w:rFonts w:ascii="Times New Roman" w:eastAsia="Times New Roman" w:hAnsi="Times New Roman" w:cs="Times New Roman"/>
                <w:color w:val="000000" w:themeColor="text1"/>
                <w:sz w:val="24"/>
                <w:szCs w:val="24"/>
              </w:rPr>
              <w:t xml:space="preserve">интереси; </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7.Библиотечно-информационно обслужване;</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8. Грижа за здравето;</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9. Осигуряване на общежитие;</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10.Поощряване с морални и материални награди;</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11.Дейности по превенция на насилието и преодоляване на проблемното поведение;</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12.Ранно оценяване на потребностите и превенция на обучителните затруднения;</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 xml:space="preserve">13. Логопедична и психологична работа. </w:t>
            </w: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p>
          <w:p w:rsidR="006042D9" w:rsidRPr="00D9074B" w:rsidRDefault="006042D9" w:rsidP="006042D9">
            <w:pPr>
              <w:spacing w:after="0" w:line="240" w:lineRule="auto"/>
              <w:jc w:val="both"/>
              <w:rPr>
                <w:rFonts w:ascii="Times New Roman" w:eastAsia="Times New Roman" w:hAnsi="Times New Roman" w:cs="Times New Roman"/>
                <w:color w:val="000000" w:themeColor="text1"/>
                <w:sz w:val="24"/>
                <w:szCs w:val="24"/>
              </w:rPr>
            </w:pPr>
          </w:p>
        </w:tc>
        <w:tc>
          <w:tcPr>
            <w:tcW w:w="3600" w:type="dxa"/>
          </w:tcPr>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1. Работа с дете и ученик по конкретен случай;</w:t>
            </w:r>
          </w:p>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2.Психо-социална рехабилитация, рехабилитация на слуха и говора, зрителна рехабилитация,</w:t>
            </w:r>
            <w:r w:rsidRPr="00D9074B">
              <w:rPr>
                <w:rFonts w:ascii="Times New Roman" w:eastAsia="Times New Roman" w:hAnsi="Times New Roman" w:cs="Times New Roman"/>
                <w:color w:val="000000" w:themeColor="text1"/>
                <w:sz w:val="24"/>
                <w:szCs w:val="24"/>
                <w:lang w:val="ru-RU"/>
              </w:rPr>
              <w:t xml:space="preserve"> </w:t>
            </w:r>
            <w:r w:rsidRPr="00D9074B">
              <w:rPr>
                <w:rFonts w:ascii="Times New Roman" w:eastAsia="Times New Roman" w:hAnsi="Times New Roman" w:cs="Times New Roman"/>
                <w:color w:val="000000" w:themeColor="text1"/>
                <w:sz w:val="24"/>
                <w:szCs w:val="24"/>
              </w:rPr>
              <w:t>рехабилитация на комуникативните нарушения и при физически увреждания;</w:t>
            </w:r>
          </w:p>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3. Осигуряване на достъпна среда, технически средства, специализирано оборудване, дидактически материали, методики и специалисти;</w:t>
            </w:r>
          </w:p>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4. Предоставяне на обучение по специалните учебни предмети за учениците със сензорни увреждания;</w:t>
            </w:r>
          </w:p>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5. Ресурсно подпомагане за деца и ученици със специални образователни потребности.</w:t>
            </w:r>
          </w:p>
          <w:p w:rsidR="006042D9" w:rsidRPr="00D9074B" w:rsidRDefault="006042D9" w:rsidP="006042D9">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Съгласно чл. 81, ал. 2 от Наредба за приобщаващо образование, допълнителната подкрепа е :</w:t>
            </w:r>
          </w:p>
          <w:p w:rsidR="006042D9" w:rsidRPr="00D9074B" w:rsidRDefault="006042D9" w:rsidP="007D1234">
            <w:pPr>
              <w:spacing w:after="0" w:line="240" w:lineRule="auto"/>
              <w:ind w:left="74"/>
              <w:jc w:val="both"/>
              <w:rPr>
                <w:rFonts w:ascii="Times New Roman" w:eastAsia="Times New Roman" w:hAnsi="Times New Roman" w:cs="Times New Roman"/>
                <w:color w:val="000000" w:themeColor="text1"/>
                <w:sz w:val="24"/>
                <w:szCs w:val="24"/>
              </w:rPr>
            </w:pPr>
            <w:r w:rsidRPr="00D9074B">
              <w:rPr>
                <w:rFonts w:ascii="Times New Roman" w:eastAsia="Times New Roman" w:hAnsi="Times New Roman" w:cs="Times New Roman"/>
                <w:color w:val="000000" w:themeColor="text1"/>
                <w:sz w:val="24"/>
                <w:szCs w:val="24"/>
              </w:rPr>
              <w:t>- краткосрочна - минимум 1 учебна година, максимум - до края на етап на обучение и дългосрочна - повече от един етап или степен  на обучение или за целия период на обучение.</w:t>
            </w:r>
          </w:p>
        </w:tc>
      </w:tr>
    </w:tbl>
    <w:p w:rsidR="006042D9" w:rsidRPr="00D9074B" w:rsidRDefault="006042D9" w:rsidP="006042D9">
      <w:pPr>
        <w:spacing w:after="0" w:line="276" w:lineRule="auto"/>
        <w:ind w:firstLine="708"/>
        <w:jc w:val="both"/>
        <w:rPr>
          <w:rFonts w:ascii="Times New Roman" w:eastAsia="Times New Roman" w:hAnsi="Times New Roman" w:cs="Times New Roman"/>
          <w:color w:val="000000" w:themeColor="text1"/>
          <w:sz w:val="24"/>
          <w:szCs w:val="24"/>
        </w:rPr>
      </w:pP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Приобщаващото образование е процес на осъзнаване, приемане и подкрепа на индивидуалността на всяко дете или ученик и на разнообразието от потребности на всички деца и ученици, чрез включване на ресурси, насочени към премахване на пречките пред ученето и към създаване на възможност за развитие и участие на децата и учениците във всички аспекти на живота на общността. Приобщаващото образование се реализира със следните основни принципи:</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1. Гарантиране на правото на  всяко дете и ученик  на достъп до детска градина и училище най-близо до неговото местоживеене и качествено образование;</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2. Гарантиране на достъпа на всяко дете или ученик до подкрепа за личностно развитие в зависимост от неговите индивидуални;</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lang w:val="ru-RU"/>
        </w:rPr>
      </w:pPr>
      <w:r w:rsidRPr="006042D9">
        <w:rPr>
          <w:rFonts w:ascii="Times New Roman" w:eastAsia="Times New Roman" w:hAnsi="Times New Roman" w:cs="Times New Roman"/>
          <w:sz w:val="24"/>
          <w:szCs w:val="24"/>
        </w:rPr>
        <w:t>3. Прилагане на диференцирани педагогически подходи в съответствие с интересите и стимулиращи мотивацията на детето и ученика, съобразени с възрастовите и социални промени в живота му и адаптирани към способността му да прилага усвоените компетентности на практика.</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4. Приемане и зачитане уникалността на всяко дете и ученик и подкрепа на неговото личностно израстване, на които образователните институции трябва да </w:t>
      </w:r>
      <w:r w:rsidRPr="006042D9">
        <w:rPr>
          <w:rFonts w:ascii="Times New Roman" w:eastAsia="Times New Roman" w:hAnsi="Times New Roman" w:cs="Times New Roman"/>
          <w:sz w:val="24"/>
          <w:szCs w:val="24"/>
        </w:rPr>
        <w:lastRenderedPageBreak/>
        <w:t>откликнат по подходящ начин, чрез гарантиране на  максимално развитие на неговия потенциал.</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5. Равнопоставеност и недопускане на дискриминация при провеждане на предучилищното и училищно образование.</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6. Професионално развитие и повишаване на педагогическите компетентности на работещите в образователните институции с оглед на откликване на необходимостта от осигуряване на обща и допълнителна подкрепяща среда на децата и учениците.</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7. Сътрудничество на институциите в системата на предучилищното и училищното образование на всички равнища – управление, диалог и екипност, споделяне на добри практики в процеса на приобщаващото образование, ефективно взаимодействие с родителските общности и неправителствените организации, осигуряване на обща и допълнителна подкрепяща среда.</w:t>
      </w:r>
    </w:p>
    <w:p w:rsidR="006042D9" w:rsidRPr="006042D9" w:rsidRDefault="006042D9" w:rsidP="006042D9">
      <w:pPr>
        <w:spacing w:after="0" w:line="276" w:lineRule="auto"/>
        <w:ind w:firstLine="708"/>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8. Сътрудничество между всички участници в процеса на приобщаващото образование - детската градина/училището, детето/ученика, семейството и общността.</w:t>
      </w:r>
    </w:p>
    <w:p w:rsidR="006042D9" w:rsidRPr="006042D9" w:rsidRDefault="006042D9" w:rsidP="006042D9">
      <w:pPr>
        <w:spacing w:after="0" w:line="240" w:lineRule="auto"/>
        <w:ind w:left="360"/>
        <w:jc w:val="both"/>
        <w:rPr>
          <w:rFonts w:ascii="Times New Roman" w:eastAsia="Times New Roman" w:hAnsi="Times New Roman" w:cs="Times New Roman"/>
          <w:sz w:val="24"/>
          <w:szCs w:val="24"/>
        </w:rPr>
      </w:pP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Стратегията за развитие на личностното развитие на деца</w:t>
      </w:r>
      <w:r w:rsidR="006346F8">
        <w:rPr>
          <w:rFonts w:ascii="Times New Roman" w:eastAsia="Times New Roman" w:hAnsi="Times New Roman" w:cs="Times New Roman"/>
          <w:sz w:val="24"/>
          <w:szCs w:val="24"/>
        </w:rPr>
        <w:t>та и учениците в Община Якоруда в периода 2025</w:t>
      </w:r>
      <w:r w:rsidRPr="006042D9">
        <w:rPr>
          <w:rFonts w:ascii="Times New Roman" w:eastAsia="Times New Roman" w:hAnsi="Times New Roman" w:cs="Times New Roman"/>
          <w:sz w:val="24"/>
          <w:szCs w:val="24"/>
        </w:rPr>
        <w:t xml:space="preserve"> – 20</w:t>
      </w:r>
      <w:r w:rsidR="006346F8">
        <w:rPr>
          <w:rFonts w:ascii="Times New Roman" w:eastAsia="Times New Roman" w:hAnsi="Times New Roman" w:cs="Times New Roman"/>
          <w:sz w:val="24"/>
          <w:szCs w:val="24"/>
          <w:lang w:val="ru-RU"/>
        </w:rPr>
        <w:t>27</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 xml:space="preserve">година е дългосрочен документ, които се основава на извършения анализ на потребностите за подкрепа на личностното развитие на децата и учениците в Община </w:t>
      </w:r>
      <w:r w:rsidR="006346F8">
        <w:rPr>
          <w:rFonts w:ascii="Times New Roman" w:eastAsia="Times New Roman" w:hAnsi="Times New Roman" w:cs="Times New Roman"/>
          <w:sz w:val="24"/>
          <w:szCs w:val="24"/>
        </w:rPr>
        <w:t>Якоруда</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и идентифициране на тенденциите за развитие, като определя визията и общите стратегически цели на общинската политика за личностно развит</w:t>
      </w:r>
      <w:r w:rsidR="004732DB">
        <w:rPr>
          <w:rFonts w:ascii="Times New Roman" w:eastAsia="Times New Roman" w:hAnsi="Times New Roman" w:cs="Times New Roman"/>
          <w:sz w:val="24"/>
          <w:szCs w:val="24"/>
        </w:rPr>
        <w:t>ие на децата и учениците до 2027</w:t>
      </w:r>
      <w:r w:rsidRPr="006042D9">
        <w:rPr>
          <w:rFonts w:ascii="Times New Roman" w:eastAsia="Times New Roman" w:hAnsi="Times New Roman" w:cs="Times New Roman"/>
          <w:sz w:val="24"/>
          <w:szCs w:val="24"/>
        </w:rPr>
        <w:t xml:space="preserve"> година.</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Настоящата Стратегия е основана на разбирането, че в центъра на образователната система е личността на детето и ученика. Работата и интересите на всички участници в образователния процес трябва да</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бъдат в посока на основната цел</w:t>
      </w:r>
      <w:r w:rsidR="004732DB">
        <w:rPr>
          <w:rFonts w:ascii="Times New Roman" w:eastAsia="Times New Roman" w:hAnsi="Times New Roman" w:cs="Times New Roman"/>
          <w:sz w:val="24"/>
          <w:szCs w:val="24"/>
          <w:lang w:val="en-US"/>
        </w:rPr>
        <w:t xml:space="preserve"> </w:t>
      </w:r>
      <w:r w:rsidRPr="006042D9">
        <w:rPr>
          <w:rFonts w:ascii="Times New Roman" w:eastAsia="Times New Roman" w:hAnsi="Times New Roman" w:cs="Times New Roman"/>
          <w:sz w:val="24"/>
          <w:szCs w:val="24"/>
        </w:rPr>
        <w:t xml:space="preserve">– равен достъп и качествено образование за всички деца. </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Задачата на Стратегията е да формулира целите за развитие на училищното образование и предучилищното обучение, подготовката и личностното развитие на децата и учениците в община </w:t>
      </w:r>
      <w:r w:rsidR="006346F8">
        <w:rPr>
          <w:rFonts w:ascii="Times New Roman" w:eastAsia="Times New Roman" w:hAnsi="Times New Roman" w:cs="Times New Roman"/>
          <w:sz w:val="24"/>
          <w:szCs w:val="24"/>
        </w:rPr>
        <w:t>Якоруда</w:t>
      </w:r>
      <w:r w:rsidRPr="006042D9">
        <w:rPr>
          <w:rFonts w:ascii="Times New Roman" w:eastAsia="Times New Roman" w:hAnsi="Times New Roman" w:cs="Times New Roman"/>
          <w:sz w:val="24"/>
          <w:szCs w:val="24"/>
        </w:rPr>
        <w:t xml:space="preserve">, както и да очертае основните мерки за тяхното постигане. </w:t>
      </w:r>
    </w:p>
    <w:p w:rsidR="006042D9" w:rsidRPr="006042D9" w:rsidRDefault="006042D9" w:rsidP="006042D9">
      <w:pPr>
        <w:spacing w:after="0" w:line="240" w:lineRule="auto"/>
        <w:jc w:val="both"/>
        <w:rPr>
          <w:rFonts w:ascii="Times New Roman" w:eastAsia="Times New Roman" w:hAnsi="Times New Roman" w:cs="Times New Roman"/>
          <w:sz w:val="24"/>
          <w:szCs w:val="24"/>
        </w:rPr>
      </w:pPr>
      <w:r w:rsidRPr="006042D9">
        <w:rPr>
          <w:rFonts w:ascii="Times New Roman" w:eastAsia="Times New Roman" w:hAnsi="Times New Roman" w:cs="Times New Roman"/>
          <w:sz w:val="24"/>
          <w:szCs w:val="24"/>
        </w:rPr>
        <w:t xml:space="preserve">        Настоящият документ се приема за периода до 20</w:t>
      </w:r>
      <w:r w:rsidR="006346F8">
        <w:rPr>
          <w:rFonts w:ascii="Times New Roman" w:eastAsia="Times New Roman" w:hAnsi="Times New Roman" w:cs="Times New Roman"/>
          <w:sz w:val="24"/>
          <w:szCs w:val="24"/>
          <w:lang w:val="ru-RU"/>
        </w:rPr>
        <w:t>27</w:t>
      </w:r>
      <w:r w:rsidRPr="006042D9">
        <w:rPr>
          <w:rFonts w:ascii="Times New Roman" w:eastAsia="Times New Roman" w:hAnsi="Times New Roman" w:cs="Times New Roman"/>
          <w:sz w:val="24"/>
          <w:szCs w:val="24"/>
          <w:lang w:val="ru-RU"/>
        </w:rPr>
        <w:t xml:space="preserve"> </w:t>
      </w:r>
      <w:r w:rsidRPr="006042D9">
        <w:rPr>
          <w:rFonts w:ascii="Times New Roman" w:eastAsia="Times New Roman" w:hAnsi="Times New Roman" w:cs="Times New Roman"/>
          <w:sz w:val="24"/>
          <w:szCs w:val="24"/>
        </w:rPr>
        <w:t>година. За по-добра ефективност и устойчивост на мерките, се предвижда възможност за внасяне на необходими промени. След 20</w:t>
      </w:r>
      <w:r w:rsidR="006346F8">
        <w:rPr>
          <w:rFonts w:ascii="Times New Roman" w:eastAsia="Times New Roman" w:hAnsi="Times New Roman" w:cs="Times New Roman"/>
          <w:sz w:val="24"/>
          <w:szCs w:val="24"/>
          <w:lang w:val="ru-RU"/>
        </w:rPr>
        <w:t>27</w:t>
      </w:r>
      <w:r w:rsidRPr="006042D9">
        <w:rPr>
          <w:rFonts w:ascii="Times New Roman" w:eastAsia="Times New Roman" w:hAnsi="Times New Roman" w:cs="Times New Roman"/>
          <w:sz w:val="24"/>
          <w:szCs w:val="24"/>
        </w:rPr>
        <w:t xml:space="preserve"> година, Стратегията може да бъде продължена, допълнена или изменена, в зависимост от постигнатите резултати и актуалната обстановка в образователната система в община </w:t>
      </w:r>
      <w:r w:rsidR="006346F8">
        <w:rPr>
          <w:rFonts w:ascii="Times New Roman" w:eastAsia="Times New Roman" w:hAnsi="Times New Roman" w:cs="Times New Roman"/>
          <w:sz w:val="24"/>
          <w:szCs w:val="24"/>
        </w:rPr>
        <w:t>Якоруда</w:t>
      </w:r>
      <w:r w:rsidRPr="006042D9">
        <w:rPr>
          <w:rFonts w:ascii="Times New Roman" w:eastAsia="Times New Roman" w:hAnsi="Times New Roman" w:cs="Times New Roman"/>
          <w:sz w:val="24"/>
          <w:szCs w:val="24"/>
        </w:rPr>
        <w:t>.</w:t>
      </w:r>
    </w:p>
    <w:p w:rsidR="006042D9" w:rsidRPr="006042D9" w:rsidRDefault="006042D9" w:rsidP="006042D9">
      <w:pPr>
        <w:spacing w:after="0" w:line="240" w:lineRule="auto"/>
        <w:jc w:val="both"/>
        <w:rPr>
          <w:rFonts w:ascii="Times New Roman" w:eastAsia="Times New Roman" w:hAnsi="Times New Roman" w:cs="Times New Roman"/>
          <w:color w:val="5B9BD5"/>
          <w:sz w:val="24"/>
          <w:szCs w:val="24"/>
        </w:rPr>
      </w:pPr>
    </w:p>
    <w:p w:rsidR="006042D9" w:rsidRDefault="006042D9" w:rsidP="00513783">
      <w:pPr>
        <w:jc w:val="both"/>
        <w:rPr>
          <w:rFonts w:ascii="Times New Roman" w:hAnsi="Times New Roman" w:cs="Times New Roman"/>
          <w:b/>
          <w:sz w:val="24"/>
          <w:szCs w:val="24"/>
          <w:lang w:val="en-US"/>
        </w:rPr>
      </w:pPr>
    </w:p>
    <w:p w:rsidR="002B20BF" w:rsidRPr="009F6171" w:rsidRDefault="00EF226B" w:rsidP="00513783">
      <w:pPr>
        <w:jc w:val="both"/>
        <w:rPr>
          <w:rFonts w:ascii="Times New Roman" w:eastAsia="Times New Roman" w:hAnsi="Times New Roman" w:cs="Times New Roman"/>
          <w:spacing w:val="8"/>
          <w:sz w:val="24"/>
          <w:szCs w:val="24"/>
        </w:rPr>
      </w:pPr>
      <w:r w:rsidRPr="005C7330">
        <w:rPr>
          <w:rFonts w:ascii="Times New Roman" w:hAnsi="Times New Roman" w:cs="Times New Roman"/>
          <w:b/>
          <w:sz w:val="24"/>
          <w:szCs w:val="24"/>
          <w:lang w:val="en-US"/>
        </w:rPr>
        <w:t>III</w:t>
      </w:r>
      <w:r>
        <w:rPr>
          <w:rFonts w:ascii="Times New Roman" w:hAnsi="Times New Roman" w:cs="Times New Roman"/>
          <w:b/>
          <w:sz w:val="24"/>
          <w:szCs w:val="24"/>
        </w:rPr>
        <w:t xml:space="preserve">. </w:t>
      </w:r>
      <w:r w:rsidR="003A6CEE" w:rsidRPr="005C7330">
        <w:rPr>
          <w:rFonts w:ascii="Times New Roman" w:hAnsi="Times New Roman" w:cs="Times New Roman"/>
          <w:b/>
          <w:sz w:val="24"/>
          <w:szCs w:val="24"/>
        </w:rPr>
        <w:t xml:space="preserve">АНАЛИЗ НА СЪСТОЯНИЕТО И ПОТРЕБНОСТИТЕ ОТ ПОДКРЕПА ЗА ЛИЧНОСТНО РАЗВИТИЕ НА ДЕЦАТА И УЧЕНИЦИТЕ В ОБЩИНА </w:t>
      </w:r>
      <w:r w:rsidR="009F6171">
        <w:rPr>
          <w:rFonts w:ascii="Times New Roman" w:hAnsi="Times New Roman" w:cs="Times New Roman"/>
          <w:b/>
          <w:sz w:val="24"/>
          <w:szCs w:val="24"/>
        </w:rPr>
        <w:t>ЯКОРУДА</w:t>
      </w:r>
      <w:r w:rsidR="003A6CEE" w:rsidRPr="005C7330">
        <w:rPr>
          <w:rFonts w:ascii="Times New Roman" w:hAnsi="Times New Roman" w:cs="Times New Roman"/>
          <w:b/>
          <w:sz w:val="24"/>
          <w:szCs w:val="24"/>
        </w:rPr>
        <w:t>.</w:t>
      </w:r>
    </w:p>
    <w:p w:rsidR="003A6CEE" w:rsidRPr="005C7330" w:rsidRDefault="003A6CEE" w:rsidP="003A6CEE">
      <w:pPr>
        <w:spacing w:after="0" w:line="240" w:lineRule="auto"/>
        <w:jc w:val="both"/>
        <w:rPr>
          <w:rFonts w:ascii="Times New Roman" w:eastAsia="Calibri" w:hAnsi="Times New Roman" w:cs="Times New Roman"/>
          <w:sz w:val="24"/>
          <w:szCs w:val="24"/>
          <w:lang w:eastAsia="bg-BG"/>
        </w:rPr>
      </w:pPr>
    </w:p>
    <w:p w:rsidR="003A6CEE" w:rsidRPr="005C7330" w:rsidRDefault="003A6CEE" w:rsidP="003A6CEE">
      <w:pPr>
        <w:spacing w:after="0" w:line="240" w:lineRule="auto"/>
        <w:ind w:firstLine="709"/>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 xml:space="preserve"> Образователната структура н</w:t>
      </w:r>
      <w:r w:rsidR="009F6171">
        <w:rPr>
          <w:rFonts w:ascii="Times New Roman" w:eastAsia="Calibri" w:hAnsi="Times New Roman" w:cs="Times New Roman"/>
          <w:sz w:val="24"/>
          <w:szCs w:val="24"/>
          <w:lang w:eastAsia="bg-BG"/>
        </w:rPr>
        <w:t>а територията на Община Якоруда</w:t>
      </w:r>
      <w:r w:rsidRPr="005C7330">
        <w:rPr>
          <w:rFonts w:ascii="Times New Roman" w:eastAsia="Calibri" w:hAnsi="Times New Roman" w:cs="Times New Roman"/>
          <w:sz w:val="24"/>
          <w:szCs w:val="24"/>
          <w:lang w:eastAsia="bg-BG"/>
        </w:rPr>
        <w:t xml:space="preserve"> за учебната </w:t>
      </w:r>
      <w:r w:rsidR="009F6171">
        <w:rPr>
          <w:rFonts w:ascii="Times New Roman" w:eastAsia="Calibri" w:hAnsi="Times New Roman" w:cs="Times New Roman"/>
          <w:sz w:val="24"/>
          <w:szCs w:val="24"/>
          <w:lang w:val="en-US" w:eastAsia="bg-BG"/>
        </w:rPr>
        <w:t>2025/2026</w:t>
      </w:r>
      <w:r w:rsidR="009F6171">
        <w:rPr>
          <w:rFonts w:ascii="Times New Roman" w:eastAsia="Calibri" w:hAnsi="Times New Roman" w:cs="Times New Roman"/>
          <w:sz w:val="24"/>
          <w:szCs w:val="24"/>
          <w:lang w:eastAsia="bg-BG"/>
        </w:rPr>
        <w:t xml:space="preserve"> г. включва 1 детска градина</w:t>
      </w:r>
      <w:r w:rsidRPr="005C7330">
        <w:rPr>
          <w:rFonts w:ascii="Times New Roman" w:eastAsia="Calibri" w:hAnsi="Times New Roman" w:cs="Times New Roman"/>
          <w:sz w:val="24"/>
          <w:szCs w:val="24"/>
          <w:lang w:eastAsia="bg-BG"/>
        </w:rPr>
        <w:t xml:space="preserve">, </w:t>
      </w:r>
      <w:r w:rsidR="009F6171">
        <w:rPr>
          <w:rFonts w:ascii="Times New Roman" w:eastAsia="Calibri" w:hAnsi="Times New Roman" w:cs="Times New Roman"/>
          <w:sz w:val="24"/>
          <w:szCs w:val="24"/>
          <w:lang w:eastAsia="bg-BG"/>
        </w:rPr>
        <w:t>1 Основно училище</w:t>
      </w:r>
      <w:r w:rsidRPr="005C7330">
        <w:rPr>
          <w:rFonts w:ascii="Times New Roman" w:eastAsia="Calibri" w:hAnsi="Times New Roman" w:cs="Times New Roman"/>
          <w:sz w:val="24"/>
          <w:szCs w:val="24"/>
          <w:lang w:eastAsia="bg-BG"/>
        </w:rPr>
        <w:t>, 1 Средно училище</w:t>
      </w:r>
      <w:r w:rsidR="009F6171">
        <w:rPr>
          <w:rFonts w:ascii="Times New Roman" w:eastAsia="Calibri" w:hAnsi="Times New Roman" w:cs="Times New Roman"/>
          <w:sz w:val="24"/>
          <w:szCs w:val="24"/>
          <w:lang w:eastAsia="bg-BG"/>
        </w:rPr>
        <w:t xml:space="preserve">, </w:t>
      </w:r>
      <w:r w:rsidRPr="005C7330">
        <w:rPr>
          <w:rFonts w:ascii="Times New Roman" w:eastAsia="Calibri" w:hAnsi="Times New Roman" w:cs="Times New Roman"/>
          <w:sz w:val="24"/>
          <w:szCs w:val="24"/>
          <w:lang w:eastAsia="bg-BG"/>
        </w:rPr>
        <w:t>1 Професионална гимназия</w:t>
      </w:r>
      <w:r w:rsidR="009F6171">
        <w:rPr>
          <w:rFonts w:ascii="Times New Roman" w:eastAsia="Calibri" w:hAnsi="Times New Roman" w:cs="Times New Roman"/>
          <w:sz w:val="24"/>
          <w:szCs w:val="24"/>
          <w:lang w:eastAsia="bg-BG"/>
        </w:rPr>
        <w:t xml:space="preserve"> и 3 Обединени училища</w:t>
      </w:r>
      <w:r w:rsidRPr="005C7330">
        <w:rPr>
          <w:rFonts w:ascii="Times New Roman" w:eastAsia="Calibri" w:hAnsi="Times New Roman" w:cs="Times New Roman"/>
          <w:sz w:val="24"/>
          <w:szCs w:val="24"/>
          <w:lang w:eastAsia="bg-BG"/>
        </w:rPr>
        <w:t xml:space="preserve">.  </w:t>
      </w:r>
    </w:p>
    <w:p w:rsidR="003A6CEE" w:rsidRPr="005C7330" w:rsidRDefault="003A6CEE" w:rsidP="003A6CEE">
      <w:pPr>
        <w:spacing w:after="0" w:line="240" w:lineRule="auto"/>
        <w:ind w:firstLine="709"/>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Общият брой на дец</w:t>
      </w:r>
      <w:r w:rsidR="009F6171">
        <w:rPr>
          <w:rFonts w:ascii="Times New Roman" w:eastAsia="Calibri" w:hAnsi="Times New Roman" w:cs="Times New Roman"/>
          <w:sz w:val="24"/>
          <w:szCs w:val="24"/>
          <w:lang w:eastAsia="bg-BG"/>
        </w:rPr>
        <w:t>ата и учениците за учебната 2025/2026</w:t>
      </w:r>
      <w:r w:rsidRPr="005C7330">
        <w:rPr>
          <w:rFonts w:ascii="Times New Roman" w:eastAsia="Calibri" w:hAnsi="Times New Roman" w:cs="Times New Roman"/>
          <w:sz w:val="24"/>
          <w:szCs w:val="24"/>
          <w:lang w:eastAsia="bg-BG"/>
        </w:rPr>
        <w:t xml:space="preserve"> година на</w:t>
      </w:r>
      <w:r w:rsidR="009F6171">
        <w:rPr>
          <w:rFonts w:ascii="Times New Roman" w:eastAsia="Calibri" w:hAnsi="Times New Roman" w:cs="Times New Roman"/>
          <w:sz w:val="24"/>
          <w:szCs w:val="24"/>
          <w:lang w:eastAsia="bg-BG"/>
        </w:rPr>
        <w:t xml:space="preserve"> децата в детските градини е 310</w:t>
      </w:r>
      <w:r w:rsidRPr="005C7330">
        <w:rPr>
          <w:rFonts w:ascii="Times New Roman" w:eastAsia="Calibri" w:hAnsi="Times New Roman" w:cs="Times New Roman"/>
          <w:sz w:val="24"/>
          <w:szCs w:val="24"/>
          <w:lang w:eastAsia="bg-BG"/>
        </w:rPr>
        <w:t>, а</w:t>
      </w:r>
      <w:r w:rsidR="009D6941">
        <w:rPr>
          <w:rFonts w:ascii="Times New Roman" w:eastAsia="Calibri" w:hAnsi="Times New Roman" w:cs="Times New Roman"/>
          <w:sz w:val="24"/>
          <w:szCs w:val="24"/>
          <w:lang w:eastAsia="bg-BG"/>
        </w:rPr>
        <w:t xml:space="preserve"> на учениците в училищата –</w:t>
      </w:r>
      <w:r w:rsidR="009F6171">
        <w:rPr>
          <w:rFonts w:ascii="Times New Roman" w:eastAsia="Calibri" w:hAnsi="Times New Roman" w:cs="Times New Roman"/>
          <w:sz w:val="24"/>
          <w:szCs w:val="24"/>
          <w:lang w:eastAsia="bg-BG"/>
        </w:rPr>
        <w:t>1 04</w:t>
      </w:r>
      <w:r w:rsidR="009F6171">
        <w:rPr>
          <w:rFonts w:ascii="Times New Roman" w:eastAsia="Calibri" w:hAnsi="Times New Roman" w:cs="Times New Roman"/>
          <w:color w:val="000000" w:themeColor="text1"/>
          <w:sz w:val="24"/>
          <w:szCs w:val="24"/>
          <w:lang w:eastAsia="bg-BG"/>
        </w:rPr>
        <w:t>7</w:t>
      </w:r>
      <w:r w:rsidRPr="005C7330">
        <w:rPr>
          <w:rFonts w:ascii="Times New Roman" w:eastAsia="Calibri" w:hAnsi="Times New Roman" w:cs="Times New Roman"/>
          <w:sz w:val="24"/>
          <w:szCs w:val="24"/>
          <w:lang w:eastAsia="bg-BG"/>
        </w:rPr>
        <w:t>.</w:t>
      </w:r>
    </w:p>
    <w:p w:rsidR="003A6CEE" w:rsidRPr="005C7330" w:rsidRDefault="009F6171" w:rsidP="003A6CEE">
      <w:pPr>
        <w:spacing w:after="0" w:line="240" w:lineRule="auto"/>
        <w:ind w:right="-36" w:firstLine="709"/>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Общинските училища и детската градина</w:t>
      </w:r>
      <w:r w:rsidR="003A6CEE" w:rsidRPr="005C7330">
        <w:rPr>
          <w:rFonts w:ascii="Times New Roman" w:eastAsia="Calibri" w:hAnsi="Times New Roman" w:cs="Times New Roman"/>
          <w:sz w:val="24"/>
          <w:szCs w:val="24"/>
          <w:lang w:eastAsia="bg-BG"/>
        </w:rPr>
        <w:t xml:space="preserve"> на територията на Община </w:t>
      </w:r>
      <w:r>
        <w:rPr>
          <w:rFonts w:ascii="Times New Roman" w:eastAsia="Calibri" w:hAnsi="Times New Roman" w:cs="Times New Roman"/>
          <w:sz w:val="24"/>
          <w:szCs w:val="24"/>
          <w:lang w:eastAsia="bg-BG"/>
        </w:rPr>
        <w:t>Якоруда</w:t>
      </w:r>
      <w:r w:rsidR="003A6CEE" w:rsidRPr="005C7330">
        <w:rPr>
          <w:rFonts w:ascii="Times New Roman" w:eastAsia="Calibri" w:hAnsi="Times New Roman" w:cs="Times New Roman"/>
          <w:sz w:val="24"/>
          <w:szCs w:val="24"/>
          <w:lang w:eastAsia="bg-BG"/>
        </w:rPr>
        <w:t xml:space="preserve"> се финансират на принципа на делегираните бюджети</w:t>
      </w:r>
      <w:r w:rsidR="004D66A7">
        <w:rPr>
          <w:rFonts w:ascii="Times New Roman" w:eastAsia="Calibri" w:hAnsi="Times New Roman" w:cs="Times New Roman"/>
          <w:sz w:val="24"/>
          <w:szCs w:val="24"/>
          <w:lang w:eastAsia="bg-BG"/>
        </w:rPr>
        <w:t>, като директорите им са второстепенни разпоредители с бюджет</w:t>
      </w:r>
      <w:r w:rsidR="003A6CEE" w:rsidRPr="005C7330">
        <w:rPr>
          <w:rFonts w:ascii="Times New Roman" w:eastAsia="Calibri" w:hAnsi="Times New Roman" w:cs="Times New Roman"/>
          <w:sz w:val="24"/>
          <w:szCs w:val="24"/>
          <w:lang w:eastAsia="bg-BG"/>
        </w:rPr>
        <w:t xml:space="preserve">.  Средствата от държавния бюджет се </w:t>
      </w:r>
      <w:r>
        <w:rPr>
          <w:rFonts w:ascii="Times New Roman" w:eastAsia="Calibri" w:hAnsi="Times New Roman" w:cs="Times New Roman"/>
          <w:sz w:val="24"/>
          <w:szCs w:val="24"/>
          <w:lang w:eastAsia="bg-BG"/>
        </w:rPr>
        <w:t xml:space="preserve">предоставя </w:t>
      </w:r>
      <w:r>
        <w:rPr>
          <w:rFonts w:ascii="Times New Roman" w:eastAsia="Calibri" w:hAnsi="Times New Roman" w:cs="Times New Roman"/>
          <w:sz w:val="24"/>
          <w:szCs w:val="24"/>
          <w:lang w:eastAsia="bg-BG"/>
        </w:rPr>
        <w:lastRenderedPageBreak/>
        <w:t>на училищата и детската градина</w:t>
      </w:r>
      <w:r w:rsidR="003A6CEE" w:rsidRPr="005C7330">
        <w:rPr>
          <w:rFonts w:ascii="Times New Roman" w:eastAsia="Calibri" w:hAnsi="Times New Roman" w:cs="Times New Roman"/>
          <w:sz w:val="24"/>
          <w:szCs w:val="24"/>
          <w:lang w:eastAsia="bg-BG"/>
        </w:rPr>
        <w:t xml:space="preserve"> по формула, според броя записани ученици/деца. Община </w:t>
      </w:r>
      <w:r>
        <w:rPr>
          <w:rFonts w:ascii="Times New Roman" w:eastAsia="Calibri" w:hAnsi="Times New Roman" w:cs="Times New Roman"/>
          <w:sz w:val="24"/>
          <w:szCs w:val="24"/>
          <w:lang w:eastAsia="bg-BG"/>
        </w:rPr>
        <w:t>Якоруда</w:t>
      </w:r>
      <w:r w:rsidR="003A6CEE" w:rsidRPr="005C7330">
        <w:rPr>
          <w:rFonts w:ascii="Times New Roman" w:eastAsia="Calibri" w:hAnsi="Times New Roman" w:cs="Times New Roman"/>
          <w:sz w:val="24"/>
          <w:szCs w:val="24"/>
          <w:lang w:eastAsia="bg-BG"/>
        </w:rPr>
        <w:t xml:space="preserve"> </w:t>
      </w:r>
      <w:proofErr w:type="spellStart"/>
      <w:r w:rsidR="003A6CEE" w:rsidRPr="005C7330">
        <w:rPr>
          <w:rFonts w:ascii="Times New Roman" w:eastAsia="Calibri" w:hAnsi="Times New Roman" w:cs="Times New Roman"/>
          <w:sz w:val="24"/>
          <w:szCs w:val="24"/>
          <w:lang w:eastAsia="bg-BG"/>
        </w:rPr>
        <w:t>дофинансира</w:t>
      </w:r>
      <w:proofErr w:type="spellEnd"/>
      <w:r w:rsidR="003A6CEE" w:rsidRPr="005C7330">
        <w:rPr>
          <w:rFonts w:ascii="Times New Roman" w:eastAsia="Calibri" w:hAnsi="Times New Roman" w:cs="Times New Roman"/>
          <w:sz w:val="24"/>
          <w:szCs w:val="24"/>
          <w:lang w:eastAsia="bg-BG"/>
        </w:rPr>
        <w:t xml:space="preserve"> маломерните</w:t>
      </w:r>
      <w:r>
        <w:rPr>
          <w:rFonts w:ascii="Times New Roman" w:eastAsia="Calibri" w:hAnsi="Times New Roman" w:cs="Times New Roman"/>
          <w:sz w:val="24"/>
          <w:szCs w:val="24"/>
          <w:lang w:eastAsia="bg-BG"/>
        </w:rPr>
        <w:t xml:space="preserve"> и слетите</w:t>
      </w:r>
      <w:r w:rsidR="003A6CEE" w:rsidRPr="005C7330">
        <w:rPr>
          <w:rFonts w:ascii="Times New Roman" w:eastAsia="Calibri" w:hAnsi="Times New Roman" w:cs="Times New Roman"/>
          <w:sz w:val="24"/>
          <w:szCs w:val="24"/>
          <w:lang w:eastAsia="bg-BG"/>
        </w:rPr>
        <w:t xml:space="preserve"> паралелки в училищата.</w:t>
      </w:r>
    </w:p>
    <w:p w:rsidR="003A6CEE" w:rsidRPr="005C7330" w:rsidRDefault="003A6CEE" w:rsidP="003A6CEE">
      <w:pPr>
        <w:spacing w:after="0" w:line="240" w:lineRule="auto"/>
        <w:ind w:left="710"/>
        <w:jc w:val="both"/>
        <w:rPr>
          <w:rFonts w:ascii="Times New Roman" w:eastAsia="Calibri" w:hAnsi="Times New Roman" w:cs="Times New Roman"/>
          <w:sz w:val="24"/>
          <w:szCs w:val="24"/>
          <w:lang w:eastAsia="bg-BG"/>
        </w:rPr>
      </w:pPr>
    </w:p>
    <w:p w:rsidR="003A6CEE" w:rsidRDefault="003A6CEE" w:rsidP="003A6CEE">
      <w:pPr>
        <w:spacing w:after="0" w:line="240" w:lineRule="auto"/>
        <w:jc w:val="both"/>
        <w:rPr>
          <w:rFonts w:ascii="Times New Roman" w:eastAsia="Calibri" w:hAnsi="Times New Roman" w:cs="Times New Roman"/>
          <w:b/>
          <w:bCs/>
          <w:sz w:val="24"/>
          <w:szCs w:val="24"/>
          <w:lang w:eastAsia="bg-BG"/>
        </w:rPr>
      </w:pPr>
      <w:r w:rsidRPr="005C7330">
        <w:rPr>
          <w:rFonts w:ascii="Times New Roman" w:eastAsia="Calibri" w:hAnsi="Times New Roman" w:cs="Times New Roman"/>
          <w:b/>
          <w:sz w:val="24"/>
          <w:szCs w:val="24"/>
          <w:lang w:eastAsia="bg-BG"/>
        </w:rPr>
        <w:t>1.</w:t>
      </w:r>
      <w:r w:rsidRPr="005C7330">
        <w:rPr>
          <w:rFonts w:ascii="Times New Roman" w:eastAsia="Calibri" w:hAnsi="Times New Roman" w:cs="Times New Roman"/>
          <w:sz w:val="24"/>
          <w:szCs w:val="24"/>
          <w:lang w:eastAsia="bg-BG"/>
        </w:rPr>
        <w:t xml:space="preserve"> </w:t>
      </w:r>
      <w:r w:rsidR="009F6171">
        <w:rPr>
          <w:rFonts w:ascii="Times New Roman" w:eastAsia="Calibri" w:hAnsi="Times New Roman" w:cs="Times New Roman"/>
          <w:b/>
          <w:bCs/>
          <w:sz w:val="24"/>
          <w:szCs w:val="24"/>
          <w:lang w:eastAsia="bg-BG"/>
        </w:rPr>
        <w:t>Детска градина-Община Якоруда</w:t>
      </w:r>
      <w:r w:rsidRPr="005C7330">
        <w:rPr>
          <w:rFonts w:ascii="Times New Roman" w:eastAsia="Calibri" w:hAnsi="Times New Roman" w:cs="Times New Roman"/>
          <w:b/>
          <w:bCs/>
          <w:sz w:val="24"/>
          <w:szCs w:val="24"/>
          <w:lang w:eastAsia="bg-BG"/>
        </w:rPr>
        <w:t xml:space="preserve">: </w:t>
      </w:r>
    </w:p>
    <w:p w:rsidR="009F6171" w:rsidRPr="005C7330" w:rsidRDefault="009F6171" w:rsidP="003A6CEE">
      <w:pPr>
        <w:spacing w:after="0" w:line="240" w:lineRule="auto"/>
        <w:jc w:val="both"/>
        <w:rPr>
          <w:rFonts w:ascii="Times New Roman" w:eastAsia="Calibri" w:hAnsi="Times New Roman" w:cs="Times New Roman"/>
          <w:b/>
          <w:bCs/>
          <w:sz w:val="24"/>
          <w:szCs w:val="24"/>
          <w:lang w:eastAsia="bg-BG"/>
        </w:rPr>
      </w:pPr>
    </w:p>
    <w:p w:rsidR="006C59E2" w:rsidRPr="00C46B47" w:rsidRDefault="00C46B47" w:rsidP="00C46B47">
      <w:pPr>
        <w:spacing w:after="0" w:line="240" w:lineRule="auto"/>
        <w:jc w:val="both"/>
        <w:rPr>
          <w:rFonts w:ascii="Times New Roman" w:hAnsi="Times New Roman"/>
          <w:color w:val="000000"/>
          <w:sz w:val="24"/>
          <w:szCs w:val="24"/>
        </w:rPr>
      </w:pPr>
      <w:r>
        <w:rPr>
          <w:rFonts w:ascii="Times New Roman" w:hAnsi="Times New Roman"/>
          <w:color w:val="000000"/>
          <w:sz w:val="24"/>
          <w:szCs w:val="24"/>
          <w:lang w:val="ru-RU"/>
        </w:rPr>
        <w:t xml:space="preserve">     </w:t>
      </w:r>
      <w:proofErr w:type="gramStart"/>
      <w:r w:rsidR="009F6171" w:rsidRPr="00AF7007">
        <w:rPr>
          <w:rFonts w:ascii="Times New Roman" w:hAnsi="Times New Roman"/>
          <w:color w:val="000000"/>
          <w:sz w:val="24"/>
          <w:szCs w:val="24"/>
          <w:lang w:val="ru-RU"/>
        </w:rPr>
        <w:t xml:space="preserve">В </w:t>
      </w:r>
      <w:r w:rsidR="009F6171" w:rsidRPr="00AF7007">
        <w:rPr>
          <w:rFonts w:ascii="Times New Roman" w:hAnsi="Times New Roman"/>
          <w:color w:val="000000"/>
          <w:sz w:val="24"/>
          <w:szCs w:val="24"/>
        </w:rPr>
        <w:t xml:space="preserve"> община</w:t>
      </w:r>
      <w:proofErr w:type="gramEnd"/>
      <w:r w:rsidR="009F6171" w:rsidRPr="00AF7007">
        <w:rPr>
          <w:rFonts w:ascii="Times New Roman" w:hAnsi="Times New Roman"/>
          <w:color w:val="000000"/>
          <w:sz w:val="24"/>
          <w:szCs w:val="24"/>
        </w:rPr>
        <w:t xml:space="preserve"> Якоруда има 1</w:t>
      </w:r>
      <w:r w:rsidR="009F6171">
        <w:rPr>
          <w:rFonts w:ascii="Times New Roman" w:hAnsi="Times New Roman"/>
          <w:color w:val="000000"/>
          <w:sz w:val="24"/>
          <w:szCs w:val="24"/>
        </w:rPr>
        <w:t xml:space="preserve"> /една/ Детска градина </w:t>
      </w:r>
      <w:r w:rsidR="009F6171" w:rsidRPr="00AF7007">
        <w:rPr>
          <w:rFonts w:ascii="Times New Roman" w:hAnsi="Times New Roman"/>
          <w:color w:val="000000"/>
          <w:sz w:val="24"/>
          <w:szCs w:val="24"/>
        </w:rPr>
        <w:t xml:space="preserve">– </w:t>
      </w:r>
      <w:r w:rsidR="009F6171">
        <w:rPr>
          <w:rFonts w:ascii="Times New Roman" w:hAnsi="Times New Roman"/>
          <w:color w:val="000000"/>
          <w:sz w:val="24"/>
          <w:szCs w:val="24"/>
        </w:rPr>
        <w:t xml:space="preserve">община </w:t>
      </w:r>
      <w:r w:rsidR="009F6171" w:rsidRPr="00AF7007">
        <w:rPr>
          <w:rFonts w:ascii="Times New Roman" w:hAnsi="Times New Roman"/>
          <w:color w:val="000000"/>
          <w:sz w:val="24"/>
          <w:szCs w:val="24"/>
        </w:rPr>
        <w:t>Якоруда, с</w:t>
      </w:r>
      <w:r w:rsidR="009F6171" w:rsidRPr="005F5DFC">
        <w:rPr>
          <w:rFonts w:ascii="Times New Roman" w:hAnsi="Times New Roman"/>
          <w:color w:val="000000"/>
          <w:sz w:val="24"/>
          <w:szCs w:val="24"/>
          <w:lang w:val="ru-RU"/>
        </w:rPr>
        <w:t xml:space="preserve"> </w:t>
      </w:r>
      <w:r w:rsidR="009F6171" w:rsidRPr="00AF7007">
        <w:rPr>
          <w:rFonts w:ascii="Times New Roman" w:hAnsi="Times New Roman"/>
          <w:color w:val="000000"/>
          <w:sz w:val="24"/>
          <w:szCs w:val="24"/>
        </w:rPr>
        <w:t xml:space="preserve"> основна сграда </w:t>
      </w:r>
      <w:r w:rsidR="009F6171" w:rsidRPr="005F5DFC">
        <w:rPr>
          <w:rFonts w:ascii="Times New Roman" w:hAnsi="Times New Roman"/>
          <w:color w:val="000000"/>
          <w:sz w:val="24"/>
          <w:szCs w:val="24"/>
          <w:lang w:val="ru-RU"/>
        </w:rPr>
        <w:t xml:space="preserve"> </w:t>
      </w:r>
      <w:r w:rsidR="009F6171" w:rsidRPr="00AF7007">
        <w:rPr>
          <w:rFonts w:ascii="Times New Roman" w:hAnsi="Times New Roman"/>
          <w:color w:val="000000"/>
          <w:sz w:val="24"/>
          <w:szCs w:val="24"/>
        </w:rPr>
        <w:t>в град Якор</w:t>
      </w:r>
      <w:r w:rsidR="009F6171">
        <w:rPr>
          <w:rFonts w:ascii="Times New Roman" w:hAnsi="Times New Roman"/>
          <w:color w:val="000000"/>
          <w:sz w:val="24"/>
          <w:szCs w:val="24"/>
        </w:rPr>
        <w:t>уда и филиали</w:t>
      </w:r>
      <w:r w:rsidR="009F6171" w:rsidRPr="00AF7007">
        <w:rPr>
          <w:rFonts w:ascii="Times New Roman" w:hAnsi="Times New Roman"/>
          <w:color w:val="000000"/>
          <w:sz w:val="24"/>
          <w:szCs w:val="24"/>
        </w:rPr>
        <w:t xml:space="preserve"> в </w:t>
      </w:r>
      <w:r w:rsidR="009F6171">
        <w:rPr>
          <w:rFonts w:ascii="Times New Roman" w:hAnsi="Times New Roman"/>
          <w:color w:val="000000"/>
          <w:sz w:val="24"/>
          <w:szCs w:val="24"/>
        </w:rPr>
        <w:t>селата: Аврамово, Бунцево, Бел К</w:t>
      </w:r>
      <w:r w:rsidR="009F6171" w:rsidRPr="00AF7007">
        <w:rPr>
          <w:rFonts w:ascii="Times New Roman" w:hAnsi="Times New Roman"/>
          <w:color w:val="000000"/>
          <w:sz w:val="24"/>
          <w:szCs w:val="24"/>
        </w:rPr>
        <w:t>амен, Конарско, Юруково</w:t>
      </w:r>
      <w:r w:rsidR="009F6171">
        <w:rPr>
          <w:rFonts w:ascii="Times New Roman" w:hAnsi="Times New Roman"/>
          <w:color w:val="000000"/>
          <w:sz w:val="24"/>
          <w:szCs w:val="24"/>
        </w:rPr>
        <w:t>, Смолево</w:t>
      </w:r>
      <w:r w:rsidR="009F6171" w:rsidRPr="00AF7007">
        <w:rPr>
          <w:rFonts w:ascii="Times New Roman" w:hAnsi="Times New Roman"/>
          <w:color w:val="000000"/>
          <w:sz w:val="24"/>
          <w:szCs w:val="24"/>
        </w:rPr>
        <w:t xml:space="preserve"> и Черна Места. </w:t>
      </w:r>
      <w:proofErr w:type="spellStart"/>
      <w:r>
        <w:rPr>
          <w:rFonts w:ascii="Times New Roman" w:hAnsi="Times New Roman"/>
          <w:sz w:val="24"/>
          <w:szCs w:val="24"/>
          <w:lang w:val="ru-RU"/>
        </w:rPr>
        <w:t>Детската</w:t>
      </w:r>
      <w:proofErr w:type="spellEnd"/>
      <w:r>
        <w:rPr>
          <w:rFonts w:ascii="Times New Roman" w:hAnsi="Times New Roman"/>
          <w:sz w:val="24"/>
          <w:szCs w:val="24"/>
          <w:lang w:val="ru-RU"/>
        </w:rPr>
        <w:t xml:space="preserve"> градина</w:t>
      </w:r>
      <w:r w:rsidR="009F6171">
        <w:rPr>
          <w:rFonts w:ascii="Times New Roman" w:hAnsi="Times New Roman"/>
          <w:sz w:val="24"/>
          <w:szCs w:val="24"/>
          <w:lang w:val="ru-RU"/>
        </w:rPr>
        <w:t xml:space="preserve"> е </w:t>
      </w:r>
      <w:r w:rsidR="009F6171" w:rsidRPr="009049AC">
        <w:rPr>
          <w:rFonts w:ascii="Times New Roman" w:hAnsi="Times New Roman"/>
          <w:color w:val="000000"/>
          <w:sz w:val="24"/>
          <w:szCs w:val="24"/>
          <w:lang w:val="ru-RU"/>
        </w:rPr>
        <w:t xml:space="preserve">с 8 </w:t>
      </w:r>
      <w:proofErr w:type="spellStart"/>
      <w:r w:rsidR="009F6171" w:rsidRPr="009049AC">
        <w:rPr>
          <w:rFonts w:ascii="Times New Roman" w:hAnsi="Times New Roman"/>
          <w:color w:val="000000"/>
          <w:sz w:val="24"/>
          <w:szCs w:val="24"/>
          <w:lang w:val="ru-RU"/>
        </w:rPr>
        <w:t>групи</w:t>
      </w:r>
      <w:proofErr w:type="spellEnd"/>
      <w:r w:rsidR="009F6171" w:rsidRPr="009049AC">
        <w:rPr>
          <w:rFonts w:ascii="Times New Roman" w:hAnsi="Times New Roman"/>
          <w:color w:val="000000"/>
          <w:sz w:val="24"/>
          <w:szCs w:val="24"/>
          <w:lang w:val="ru-RU"/>
        </w:rPr>
        <w:t xml:space="preserve"> </w:t>
      </w:r>
      <w:proofErr w:type="gramStart"/>
      <w:r w:rsidR="009F6171" w:rsidRPr="009049AC">
        <w:rPr>
          <w:rFonts w:ascii="Times New Roman" w:hAnsi="Times New Roman"/>
          <w:color w:val="000000"/>
          <w:sz w:val="24"/>
          <w:szCs w:val="24"/>
          <w:lang w:val="ru-RU"/>
        </w:rPr>
        <w:t>в града</w:t>
      </w:r>
      <w:proofErr w:type="gramEnd"/>
      <w:r w:rsidR="009F6171" w:rsidRPr="009049AC">
        <w:rPr>
          <w:rFonts w:ascii="Times New Roman" w:hAnsi="Times New Roman"/>
          <w:color w:val="000000"/>
          <w:sz w:val="24"/>
          <w:szCs w:val="24"/>
          <w:lang w:val="ru-RU"/>
        </w:rPr>
        <w:t xml:space="preserve"> и 8 </w:t>
      </w:r>
      <w:proofErr w:type="spellStart"/>
      <w:r w:rsidR="009F6171" w:rsidRPr="009049AC">
        <w:rPr>
          <w:rFonts w:ascii="Times New Roman" w:hAnsi="Times New Roman"/>
          <w:color w:val="000000"/>
          <w:sz w:val="24"/>
          <w:szCs w:val="24"/>
          <w:lang w:val="ru-RU"/>
        </w:rPr>
        <w:t>групи</w:t>
      </w:r>
      <w:proofErr w:type="spellEnd"/>
      <w:r w:rsidR="009F6171" w:rsidRPr="009049AC">
        <w:rPr>
          <w:rFonts w:ascii="Times New Roman" w:hAnsi="Times New Roman"/>
          <w:color w:val="000000"/>
          <w:sz w:val="24"/>
          <w:szCs w:val="24"/>
          <w:lang w:val="ru-RU"/>
        </w:rPr>
        <w:t xml:space="preserve"> в </w:t>
      </w:r>
      <w:proofErr w:type="spellStart"/>
      <w:r w:rsidR="009F6171" w:rsidRPr="009049AC">
        <w:rPr>
          <w:rFonts w:ascii="Times New Roman" w:hAnsi="Times New Roman"/>
          <w:color w:val="000000"/>
          <w:sz w:val="24"/>
          <w:szCs w:val="24"/>
          <w:lang w:val="ru-RU"/>
        </w:rPr>
        <w:t>селата</w:t>
      </w:r>
      <w:proofErr w:type="spellEnd"/>
      <w:r w:rsidR="009F6171" w:rsidRPr="009049AC">
        <w:rPr>
          <w:rFonts w:ascii="Times New Roman" w:hAnsi="Times New Roman"/>
          <w:color w:val="000000"/>
          <w:sz w:val="24"/>
          <w:szCs w:val="24"/>
          <w:lang w:val="ru-RU"/>
        </w:rPr>
        <w:t xml:space="preserve"> / </w:t>
      </w:r>
      <w:proofErr w:type="spellStart"/>
      <w:r w:rsidR="009F6171" w:rsidRPr="009049AC">
        <w:rPr>
          <w:rFonts w:ascii="Times New Roman" w:hAnsi="Times New Roman"/>
          <w:color w:val="000000"/>
          <w:sz w:val="24"/>
          <w:szCs w:val="24"/>
          <w:lang w:val="ru-RU"/>
        </w:rPr>
        <w:t>Юруково</w:t>
      </w:r>
      <w:proofErr w:type="spellEnd"/>
      <w:r w:rsidR="009F6171" w:rsidRPr="009049AC">
        <w:rPr>
          <w:rFonts w:ascii="Times New Roman" w:hAnsi="Times New Roman"/>
          <w:color w:val="000000"/>
          <w:sz w:val="24"/>
          <w:szCs w:val="24"/>
          <w:lang w:val="ru-RU"/>
        </w:rPr>
        <w:t xml:space="preserve"> – 2 </w:t>
      </w:r>
      <w:proofErr w:type="spellStart"/>
      <w:r w:rsidR="009F6171" w:rsidRPr="009049AC">
        <w:rPr>
          <w:rFonts w:ascii="Times New Roman" w:hAnsi="Times New Roman"/>
          <w:color w:val="000000"/>
          <w:sz w:val="24"/>
          <w:szCs w:val="24"/>
          <w:lang w:val="ru-RU"/>
        </w:rPr>
        <w:t>групи</w:t>
      </w:r>
      <w:proofErr w:type="spellEnd"/>
      <w:r w:rsidR="009F6171" w:rsidRPr="009049AC">
        <w:rPr>
          <w:rFonts w:ascii="Times New Roman" w:hAnsi="Times New Roman"/>
          <w:color w:val="000000"/>
          <w:sz w:val="24"/>
          <w:szCs w:val="24"/>
          <w:lang w:val="ru-RU"/>
        </w:rPr>
        <w:t xml:space="preserve">, </w:t>
      </w:r>
      <w:proofErr w:type="spellStart"/>
      <w:r w:rsidR="009F6171" w:rsidRPr="009049AC">
        <w:rPr>
          <w:rFonts w:ascii="Times New Roman" w:hAnsi="Times New Roman"/>
          <w:color w:val="000000"/>
          <w:sz w:val="24"/>
          <w:szCs w:val="24"/>
          <w:lang w:val="ru-RU"/>
        </w:rPr>
        <w:t>Конарско</w:t>
      </w:r>
      <w:proofErr w:type="spellEnd"/>
      <w:r w:rsidR="009F6171" w:rsidRPr="009049AC">
        <w:rPr>
          <w:rFonts w:ascii="Times New Roman" w:hAnsi="Times New Roman"/>
          <w:color w:val="000000"/>
          <w:sz w:val="24"/>
          <w:szCs w:val="24"/>
          <w:lang w:val="ru-RU"/>
        </w:rPr>
        <w:t xml:space="preserve"> – 1 </w:t>
      </w:r>
      <w:proofErr w:type="spellStart"/>
      <w:r w:rsidR="009F6171" w:rsidRPr="009049AC">
        <w:rPr>
          <w:rFonts w:ascii="Times New Roman" w:hAnsi="Times New Roman"/>
          <w:color w:val="000000"/>
          <w:sz w:val="24"/>
          <w:szCs w:val="24"/>
          <w:lang w:val="ru-RU"/>
        </w:rPr>
        <w:t>група</w:t>
      </w:r>
      <w:proofErr w:type="spellEnd"/>
      <w:r w:rsidR="009F6171" w:rsidRPr="009049AC">
        <w:rPr>
          <w:rFonts w:ascii="Times New Roman" w:hAnsi="Times New Roman"/>
          <w:color w:val="000000"/>
          <w:sz w:val="24"/>
          <w:szCs w:val="24"/>
          <w:lang w:val="ru-RU"/>
        </w:rPr>
        <w:t xml:space="preserve">, Бел Камен -1 </w:t>
      </w:r>
      <w:proofErr w:type="spellStart"/>
      <w:r w:rsidR="009F6171" w:rsidRPr="009049AC">
        <w:rPr>
          <w:rFonts w:ascii="Times New Roman" w:hAnsi="Times New Roman"/>
          <w:color w:val="000000"/>
          <w:sz w:val="24"/>
          <w:szCs w:val="24"/>
          <w:lang w:val="ru-RU"/>
        </w:rPr>
        <w:t>група</w:t>
      </w:r>
      <w:proofErr w:type="spellEnd"/>
      <w:r w:rsidR="009F6171" w:rsidRPr="009049AC">
        <w:rPr>
          <w:rFonts w:ascii="Times New Roman" w:hAnsi="Times New Roman"/>
          <w:color w:val="000000"/>
          <w:sz w:val="24"/>
          <w:szCs w:val="24"/>
          <w:lang w:val="ru-RU"/>
        </w:rPr>
        <w:t xml:space="preserve">, </w:t>
      </w:r>
      <w:proofErr w:type="spellStart"/>
      <w:r w:rsidR="009F6171" w:rsidRPr="009049AC">
        <w:rPr>
          <w:rFonts w:ascii="Times New Roman" w:hAnsi="Times New Roman"/>
          <w:color w:val="000000"/>
          <w:sz w:val="24"/>
          <w:szCs w:val="24"/>
          <w:lang w:val="ru-RU"/>
        </w:rPr>
        <w:t>Аврамово</w:t>
      </w:r>
      <w:proofErr w:type="spellEnd"/>
      <w:r w:rsidR="009F6171" w:rsidRPr="009049AC">
        <w:rPr>
          <w:rFonts w:ascii="Times New Roman" w:hAnsi="Times New Roman"/>
          <w:color w:val="000000"/>
          <w:sz w:val="24"/>
          <w:szCs w:val="24"/>
          <w:lang w:val="ru-RU"/>
        </w:rPr>
        <w:t xml:space="preserve"> -1 </w:t>
      </w:r>
      <w:proofErr w:type="spellStart"/>
      <w:r w:rsidR="009F6171" w:rsidRPr="009049AC">
        <w:rPr>
          <w:rFonts w:ascii="Times New Roman" w:hAnsi="Times New Roman"/>
          <w:color w:val="000000"/>
          <w:sz w:val="24"/>
          <w:szCs w:val="24"/>
          <w:lang w:val="ru-RU"/>
        </w:rPr>
        <w:t>група</w:t>
      </w:r>
      <w:proofErr w:type="spellEnd"/>
      <w:r w:rsidR="009F6171" w:rsidRPr="009049AC">
        <w:rPr>
          <w:rFonts w:ascii="Times New Roman" w:hAnsi="Times New Roman"/>
          <w:color w:val="000000"/>
          <w:sz w:val="24"/>
          <w:szCs w:val="24"/>
          <w:lang w:val="ru-RU"/>
        </w:rPr>
        <w:t xml:space="preserve">, </w:t>
      </w:r>
      <w:r w:rsidR="009F6171">
        <w:rPr>
          <w:rFonts w:ascii="Times New Roman" w:hAnsi="Times New Roman"/>
          <w:color w:val="000000"/>
          <w:sz w:val="24"/>
          <w:szCs w:val="24"/>
        </w:rPr>
        <w:t>См</w:t>
      </w:r>
      <w:proofErr w:type="spellStart"/>
      <w:r w:rsidR="009F6171" w:rsidRPr="00807929">
        <w:rPr>
          <w:rFonts w:ascii="Times New Roman" w:hAnsi="Times New Roman"/>
          <w:color w:val="000000"/>
          <w:sz w:val="24"/>
          <w:szCs w:val="24"/>
          <w:lang w:val="ru-RU"/>
        </w:rPr>
        <w:t>о</w:t>
      </w:r>
      <w:r w:rsidR="009F6171">
        <w:rPr>
          <w:rFonts w:ascii="Times New Roman" w:hAnsi="Times New Roman"/>
          <w:color w:val="000000"/>
          <w:sz w:val="24"/>
          <w:szCs w:val="24"/>
          <w:lang w:val="ru-RU"/>
        </w:rPr>
        <w:t>ле</w:t>
      </w:r>
      <w:r w:rsidR="009F6171" w:rsidRPr="00807929">
        <w:rPr>
          <w:rFonts w:ascii="Times New Roman" w:hAnsi="Times New Roman"/>
          <w:color w:val="000000"/>
          <w:sz w:val="24"/>
          <w:szCs w:val="24"/>
          <w:lang w:val="ru-RU"/>
        </w:rPr>
        <w:t>во</w:t>
      </w:r>
      <w:proofErr w:type="spellEnd"/>
      <w:r w:rsidR="009F6171" w:rsidRPr="00807929">
        <w:rPr>
          <w:rFonts w:ascii="Times New Roman" w:hAnsi="Times New Roman"/>
          <w:color w:val="000000"/>
          <w:sz w:val="24"/>
          <w:szCs w:val="24"/>
          <w:lang w:val="ru-RU"/>
        </w:rPr>
        <w:t xml:space="preserve"> -1 </w:t>
      </w:r>
      <w:proofErr w:type="spellStart"/>
      <w:r w:rsidR="009F6171" w:rsidRPr="00807929">
        <w:rPr>
          <w:rFonts w:ascii="Times New Roman" w:hAnsi="Times New Roman"/>
          <w:color w:val="000000"/>
          <w:sz w:val="24"/>
          <w:szCs w:val="24"/>
          <w:lang w:val="ru-RU"/>
        </w:rPr>
        <w:t>група</w:t>
      </w:r>
      <w:proofErr w:type="spellEnd"/>
      <w:r>
        <w:rPr>
          <w:rFonts w:ascii="Times New Roman" w:hAnsi="Times New Roman"/>
          <w:color w:val="000000"/>
          <w:sz w:val="24"/>
          <w:szCs w:val="24"/>
          <w:lang w:val="ru-RU"/>
        </w:rPr>
        <w:t>,</w:t>
      </w:r>
      <w:r w:rsidR="009F6171" w:rsidRPr="009049AC">
        <w:rPr>
          <w:rFonts w:ascii="Times New Roman" w:hAnsi="Times New Roman"/>
          <w:color w:val="000000"/>
          <w:sz w:val="24"/>
          <w:szCs w:val="24"/>
          <w:lang w:val="ru-RU"/>
        </w:rPr>
        <w:t xml:space="preserve"> Черна Места -1 </w:t>
      </w:r>
      <w:proofErr w:type="spellStart"/>
      <w:r w:rsidR="009F6171" w:rsidRPr="009049AC">
        <w:rPr>
          <w:rFonts w:ascii="Times New Roman" w:hAnsi="Times New Roman"/>
          <w:color w:val="000000"/>
          <w:sz w:val="24"/>
          <w:szCs w:val="24"/>
          <w:lang w:val="ru-RU"/>
        </w:rPr>
        <w:t>група</w:t>
      </w:r>
      <w:proofErr w:type="spellEnd"/>
      <w:r w:rsidR="009F6171" w:rsidRPr="009049AC">
        <w:rPr>
          <w:rFonts w:ascii="Times New Roman" w:hAnsi="Times New Roman"/>
          <w:color w:val="000000"/>
          <w:sz w:val="24"/>
          <w:szCs w:val="24"/>
          <w:lang w:val="ru-RU"/>
        </w:rPr>
        <w:t xml:space="preserve">, </w:t>
      </w:r>
      <w:proofErr w:type="spellStart"/>
      <w:r w:rsidR="009F6171" w:rsidRPr="009049AC">
        <w:rPr>
          <w:rFonts w:ascii="Times New Roman" w:hAnsi="Times New Roman"/>
          <w:color w:val="000000"/>
          <w:sz w:val="24"/>
          <w:szCs w:val="24"/>
          <w:lang w:val="ru-RU"/>
        </w:rPr>
        <w:t>Бунцево</w:t>
      </w:r>
      <w:proofErr w:type="spellEnd"/>
      <w:r w:rsidR="009F6171" w:rsidRPr="009049AC">
        <w:rPr>
          <w:rFonts w:ascii="Times New Roman" w:hAnsi="Times New Roman"/>
          <w:color w:val="000000"/>
          <w:sz w:val="24"/>
          <w:szCs w:val="24"/>
          <w:lang w:val="ru-RU"/>
        </w:rPr>
        <w:t xml:space="preserve"> -1 </w:t>
      </w:r>
      <w:proofErr w:type="spellStart"/>
      <w:r w:rsidR="009F6171" w:rsidRPr="009049AC">
        <w:rPr>
          <w:rFonts w:ascii="Times New Roman" w:hAnsi="Times New Roman"/>
          <w:color w:val="000000"/>
          <w:sz w:val="24"/>
          <w:szCs w:val="24"/>
          <w:lang w:val="ru-RU"/>
        </w:rPr>
        <w:t>група</w:t>
      </w:r>
      <w:proofErr w:type="spellEnd"/>
      <w:r w:rsidR="009F6171" w:rsidRPr="009049AC">
        <w:rPr>
          <w:rFonts w:ascii="Times New Roman" w:hAnsi="Times New Roman"/>
          <w:color w:val="000000"/>
          <w:sz w:val="24"/>
          <w:szCs w:val="24"/>
          <w:lang w:val="ru-RU"/>
        </w:rPr>
        <w:t xml:space="preserve"> /</w:t>
      </w:r>
      <w:r>
        <w:rPr>
          <w:rFonts w:ascii="Times New Roman" w:hAnsi="Times New Roman"/>
          <w:color w:val="000000"/>
          <w:sz w:val="24"/>
          <w:szCs w:val="24"/>
        </w:rPr>
        <w:t>.</w:t>
      </w:r>
      <w:r w:rsidR="009F6171" w:rsidRPr="009049AC">
        <w:rPr>
          <w:rFonts w:ascii="Times New Roman" w:hAnsi="Times New Roman"/>
          <w:color w:val="000000"/>
          <w:sz w:val="24"/>
          <w:szCs w:val="24"/>
        </w:rPr>
        <w:t xml:space="preserve"> </w:t>
      </w:r>
      <w:r>
        <w:rPr>
          <w:rFonts w:ascii="Times New Roman" w:hAnsi="Times New Roman"/>
          <w:color w:val="000000"/>
          <w:sz w:val="24"/>
          <w:szCs w:val="24"/>
        </w:rPr>
        <w:t xml:space="preserve"> О</w:t>
      </w:r>
      <w:r w:rsidR="009F6171" w:rsidRPr="009049AC">
        <w:rPr>
          <w:rFonts w:ascii="Times New Roman" w:hAnsi="Times New Roman"/>
          <w:color w:val="000000"/>
          <w:sz w:val="24"/>
          <w:szCs w:val="24"/>
        </w:rPr>
        <w:t xml:space="preserve">бщо </w:t>
      </w:r>
      <w:r>
        <w:rPr>
          <w:rFonts w:ascii="Times New Roman" w:hAnsi="Times New Roman"/>
          <w:color w:val="000000"/>
          <w:sz w:val="24"/>
          <w:szCs w:val="24"/>
        </w:rPr>
        <w:t>децата за учебната 2025-2026 г. в Детската градина</w:t>
      </w:r>
      <w:r w:rsidR="009F6171" w:rsidRPr="009049AC">
        <w:rPr>
          <w:rFonts w:ascii="Times New Roman" w:hAnsi="Times New Roman"/>
          <w:color w:val="000000"/>
          <w:sz w:val="24"/>
          <w:szCs w:val="24"/>
        </w:rPr>
        <w:t xml:space="preserve"> са 310</w:t>
      </w:r>
      <w:r>
        <w:rPr>
          <w:rFonts w:ascii="Times New Roman" w:hAnsi="Times New Roman"/>
          <w:color w:val="000000"/>
          <w:sz w:val="24"/>
          <w:szCs w:val="24"/>
        </w:rPr>
        <w:t>.</w:t>
      </w:r>
    </w:p>
    <w:p w:rsidR="006C59E2" w:rsidRPr="005C7330" w:rsidRDefault="006C59E2" w:rsidP="003A6CEE">
      <w:pPr>
        <w:spacing w:after="0" w:line="240" w:lineRule="auto"/>
        <w:jc w:val="both"/>
        <w:rPr>
          <w:rFonts w:ascii="Times New Roman" w:eastAsia="Calibri" w:hAnsi="Times New Roman" w:cs="Times New Roman"/>
          <w:sz w:val="24"/>
          <w:szCs w:val="24"/>
          <w:lang w:eastAsia="bg-BG"/>
        </w:rPr>
      </w:pPr>
    </w:p>
    <w:p w:rsidR="003A6CEE" w:rsidRPr="005C7330" w:rsidRDefault="003A6CEE" w:rsidP="003A6CEE">
      <w:pPr>
        <w:spacing w:after="0" w:line="240" w:lineRule="auto"/>
        <w:ind w:right="8" w:firstLine="540"/>
        <w:jc w:val="both"/>
        <w:rPr>
          <w:rFonts w:ascii="Times New Roman" w:eastAsia="Calibri" w:hAnsi="Times New Roman" w:cs="Times New Roman"/>
          <w:sz w:val="24"/>
          <w:szCs w:val="24"/>
          <w:lang w:val="x-none" w:eastAsia="x-none"/>
        </w:rPr>
      </w:pPr>
      <w:r w:rsidRPr="005C7330">
        <w:rPr>
          <w:rFonts w:ascii="Times New Roman" w:eastAsia="Calibri" w:hAnsi="Times New Roman" w:cs="Times New Roman"/>
          <w:sz w:val="24"/>
          <w:szCs w:val="24"/>
          <w:lang w:eastAsia="x-none"/>
        </w:rPr>
        <w:t xml:space="preserve">  </w:t>
      </w:r>
      <w:r w:rsidRPr="005C7330">
        <w:rPr>
          <w:rFonts w:ascii="Times New Roman" w:eastAsia="Calibri" w:hAnsi="Times New Roman" w:cs="Times New Roman"/>
          <w:sz w:val="24"/>
          <w:szCs w:val="24"/>
          <w:lang w:val="x-none" w:eastAsia="x-none"/>
        </w:rPr>
        <w:t xml:space="preserve">В детските градини броят на незаписаните деца в задължителна </w:t>
      </w:r>
      <w:r w:rsidR="00D27472">
        <w:rPr>
          <w:rFonts w:ascii="Times New Roman" w:eastAsia="Calibri" w:hAnsi="Times New Roman" w:cs="Times New Roman"/>
          <w:sz w:val="24"/>
          <w:szCs w:val="24"/>
          <w:lang w:eastAsia="x-none"/>
        </w:rPr>
        <w:t>пред</w:t>
      </w:r>
      <w:r w:rsidRPr="005C7330">
        <w:rPr>
          <w:rFonts w:ascii="Times New Roman" w:eastAsia="Calibri" w:hAnsi="Times New Roman" w:cs="Times New Roman"/>
          <w:sz w:val="24"/>
          <w:szCs w:val="24"/>
          <w:lang w:val="x-none" w:eastAsia="x-none"/>
        </w:rPr>
        <w:t xml:space="preserve">училищна възраст  е сведен до минимум, като основната причина е заминаване заедно с родителите </w:t>
      </w:r>
      <w:r w:rsidRPr="005C7330">
        <w:rPr>
          <w:rFonts w:ascii="Times New Roman" w:eastAsia="Calibri" w:hAnsi="Times New Roman" w:cs="Times New Roman"/>
          <w:sz w:val="24"/>
          <w:szCs w:val="24"/>
          <w:lang w:eastAsia="x-none"/>
        </w:rPr>
        <w:t>им</w:t>
      </w:r>
      <w:r w:rsidRPr="005C7330">
        <w:rPr>
          <w:rFonts w:ascii="Times New Roman" w:eastAsia="Calibri" w:hAnsi="Times New Roman" w:cs="Times New Roman"/>
          <w:sz w:val="24"/>
          <w:szCs w:val="24"/>
          <w:lang w:val="x-none" w:eastAsia="x-none"/>
        </w:rPr>
        <w:t xml:space="preserve"> в чужбина</w:t>
      </w:r>
      <w:r w:rsidRPr="005C7330">
        <w:rPr>
          <w:rFonts w:ascii="Times New Roman" w:eastAsia="Calibri" w:hAnsi="Times New Roman" w:cs="Times New Roman"/>
          <w:sz w:val="24"/>
          <w:szCs w:val="24"/>
          <w:lang w:eastAsia="x-none"/>
        </w:rPr>
        <w:t xml:space="preserve"> </w:t>
      </w:r>
      <w:r w:rsidRPr="005C7330">
        <w:rPr>
          <w:rFonts w:ascii="Times New Roman" w:eastAsia="Calibri" w:hAnsi="Times New Roman" w:cs="Times New Roman"/>
          <w:sz w:val="24"/>
          <w:szCs w:val="24"/>
          <w:lang w:val="x-none" w:eastAsia="x-none"/>
        </w:rPr>
        <w:t xml:space="preserve"> и честата миграция от едно населено място, в друго. </w:t>
      </w:r>
      <w:r w:rsidRPr="005C7330">
        <w:rPr>
          <w:rFonts w:ascii="Times New Roman" w:eastAsia="Calibri" w:hAnsi="Times New Roman" w:cs="Times New Roman"/>
          <w:sz w:val="24"/>
          <w:szCs w:val="24"/>
          <w:lang w:val="x-none"/>
        </w:rPr>
        <w:t xml:space="preserve">В детските градини за привличане и </w:t>
      </w:r>
      <w:proofErr w:type="spellStart"/>
      <w:r w:rsidRPr="005C7330">
        <w:rPr>
          <w:rFonts w:ascii="Times New Roman" w:eastAsia="Calibri" w:hAnsi="Times New Roman" w:cs="Times New Roman"/>
          <w:sz w:val="24"/>
          <w:szCs w:val="24"/>
          <w:lang w:val="x-none"/>
        </w:rPr>
        <w:t>з</w:t>
      </w:r>
      <w:r w:rsidRPr="005C7330">
        <w:rPr>
          <w:rFonts w:ascii="Times New Roman" w:eastAsia="Calibri" w:hAnsi="Times New Roman" w:cs="Times New Roman"/>
          <w:sz w:val="24"/>
          <w:szCs w:val="24"/>
        </w:rPr>
        <w:t>адъ</w:t>
      </w:r>
      <w:r w:rsidRPr="005C7330">
        <w:rPr>
          <w:rFonts w:ascii="Times New Roman" w:eastAsia="Calibri" w:hAnsi="Times New Roman" w:cs="Times New Roman"/>
          <w:sz w:val="24"/>
          <w:szCs w:val="24"/>
          <w:lang w:val="x-none"/>
        </w:rPr>
        <w:t>ржане</w:t>
      </w:r>
      <w:proofErr w:type="spellEnd"/>
      <w:r w:rsidRPr="005C7330">
        <w:rPr>
          <w:rFonts w:ascii="Times New Roman" w:eastAsia="Calibri" w:hAnsi="Times New Roman" w:cs="Times New Roman"/>
          <w:sz w:val="24"/>
          <w:szCs w:val="24"/>
          <w:lang w:val="x-none"/>
        </w:rPr>
        <w:t xml:space="preserve"> на деца се прилагат мерки като: поддържане на качество на възпитателно-образователния процес, добра кадрова обезпеченост, осигуряване на подкрепа за личностно развитие.</w:t>
      </w:r>
    </w:p>
    <w:p w:rsidR="003A6CEE" w:rsidRPr="005C7330" w:rsidRDefault="003A6CEE" w:rsidP="003A6CEE">
      <w:pPr>
        <w:spacing w:after="0" w:line="240" w:lineRule="auto"/>
        <w:ind w:firstLine="708"/>
        <w:jc w:val="both"/>
        <w:rPr>
          <w:rFonts w:ascii="Times New Roman" w:eastAsia="Calibri" w:hAnsi="Times New Roman" w:cs="Times New Roman"/>
          <w:color w:val="FF0000"/>
          <w:sz w:val="24"/>
          <w:szCs w:val="24"/>
          <w:lang w:eastAsia="bg-BG"/>
        </w:rPr>
      </w:pPr>
    </w:p>
    <w:p w:rsidR="003A6CEE" w:rsidRPr="005C7330" w:rsidRDefault="003A6CEE" w:rsidP="00753E52">
      <w:pPr>
        <w:shd w:val="clear" w:color="auto" w:fill="FFFFFF"/>
        <w:spacing w:after="0" w:line="240" w:lineRule="auto"/>
        <w:jc w:val="both"/>
        <w:rPr>
          <w:rFonts w:ascii="Times New Roman" w:eastAsia="Times New Roman" w:hAnsi="Times New Roman" w:cs="Times New Roman"/>
          <w:color w:val="050505"/>
          <w:sz w:val="24"/>
          <w:szCs w:val="24"/>
          <w:lang w:eastAsia="bg-BG"/>
        </w:rPr>
      </w:pPr>
      <w:r w:rsidRPr="005C7330">
        <w:rPr>
          <w:rFonts w:ascii="Times New Roman" w:eastAsia="Calibri" w:hAnsi="Times New Roman" w:cs="Times New Roman"/>
          <w:i/>
          <w:iCs/>
          <w:sz w:val="24"/>
          <w:szCs w:val="24"/>
          <w:lang w:eastAsia="bg-BG"/>
        </w:rPr>
        <w:t xml:space="preserve">           </w:t>
      </w:r>
      <w:r w:rsidRPr="005C7330">
        <w:rPr>
          <w:rFonts w:ascii="Times New Roman" w:eastAsia="Calibri" w:hAnsi="Times New Roman" w:cs="Times New Roman"/>
          <w:iCs/>
          <w:sz w:val="24"/>
          <w:szCs w:val="24"/>
          <w:lang w:eastAsia="bg-BG"/>
        </w:rPr>
        <w:t>1.1 Сградният фонд</w:t>
      </w:r>
      <w:r w:rsidR="00E701ED">
        <w:rPr>
          <w:rFonts w:ascii="Times New Roman" w:eastAsia="Calibri" w:hAnsi="Times New Roman" w:cs="Times New Roman"/>
          <w:sz w:val="24"/>
          <w:szCs w:val="24"/>
          <w:lang w:eastAsia="bg-BG"/>
        </w:rPr>
        <w:t xml:space="preserve"> на детската градина в града и филиалите в селата</w:t>
      </w:r>
      <w:r w:rsidRPr="005C7330">
        <w:rPr>
          <w:rFonts w:ascii="Times New Roman" w:eastAsia="Calibri" w:hAnsi="Times New Roman" w:cs="Times New Roman"/>
          <w:sz w:val="24"/>
          <w:szCs w:val="24"/>
          <w:lang w:eastAsia="bg-BG"/>
        </w:rPr>
        <w:t xml:space="preserve"> е в добро състояние и отговаря  на санитарно-хигиенните и противопожарни изисквания за организация на образователно-възпитателния процес. </w:t>
      </w:r>
      <w:r w:rsidR="00E701ED">
        <w:rPr>
          <w:rFonts w:ascii="Times New Roman" w:eastAsia="Calibri" w:hAnsi="Times New Roman" w:cs="Times New Roman"/>
          <w:sz w:val="24"/>
          <w:szCs w:val="24"/>
          <w:lang w:eastAsia="bg-BG"/>
        </w:rPr>
        <w:t xml:space="preserve">Сградата на Детската градина в гр. Якоруда е санирана, извършен е цялостен ремонт на покрива, подменена е цялата отоплителна инсталация, изградена е собствена фотоволтаична система. </w:t>
      </w:r>
      <w:r w:rsidRPr="005C7330">
        <w:rPr>
          <w:rFonts w:ascii="Times New Roman" w:eastAsia="Calibri" w:hAnsi="Times New Roman" w:cs="Times New Roman"/>
          <w:sz w:val="24"/>
          <w:szCs w:val="24"/>
        </w:rPr>
        <w:t>Всички групи във всяка детска градина  разполагат  с просторни и светли зали за игри и занимания, уютни спални</w:t>
      </w:r>
      <w:r w:rsidR="008A491B">
        <w:rPr>
          <w:rFonts w:ascii="Times New Roman" w:eastAsia="Calibri" w:hAnsi="Times New Roman" w:cs="Times New Roman"/>
          <w:sz w:val="24"/>
          <w:szCs w:val="24"/>
        </w:rPr>
        <w:t>, гардеробни и санитарни  възли</w:t>
      </w:r>
      <w:r w:rsidRPr="005C7330">
        <w:rPr>
          <w:rFonts w:ascii="Times New Roman" w:eastAsia="Calibri" w:hAnsi="Times New Roman" w:cs="Times New Roman"/>
          <w:sz w:val="24"/>
          <w:szCs w:val="24"/>
          <w:lang w:eastAsia="bg-BG"/>
        </w:rPr>
        <w:t xml:space="preserve">. </w:t>
      </w:r>
    </w:p>
    <w:p w:rsidR="003A6CEE" w:rsidRPr="005C7330" w:rsidRDefault="00343351" w:rsidP="003A6CEE">
      <w:pPr>
        <w:spacing w:after="0" w:line="240" w:lineRule="auto"/>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 xml:space="preserve"> </w:t>
      </w:r>
    </w:p>
    <w:p w:rsidR="003A6CEE" w:rsidRPr="005C7330" w:rsidRDefault="003A6CEE" w:rsidP="00727B36">
      <w:pPr>
        <w:spacing w:after="0" w:line="240" w:lineRule="auto"/>
        <w:jc w:val="both"/>
        <w:rPr>
          <w:rFonts w:ascii="Times New Roman" w:eastAsia="Calibri" w:hAnsi="Times New Roman" w:cs="Times New Roman"/>
          <w:sz w:val="24"/>
          <w:szCs w:val="24"/>
          <w:lang w:eastAsia="bg-BG"/>
        </w:rPr>
      </w:pPr>
      <w:r w:rsidRPr="005C7330">
        <w:rPr>
          <w:rFonts w:ascii="Times New Roman" w:eastAsia="Calibri" w:hAnsi="Times New Roman" w:cs="Times New Roman"/>
          <w:iCs/>
          <w:sz w:val="24"/>
          <w:szCs w:val="24"/>
          <w:lang w:eastAsia="bg-BG"/>
        </w:rPr>
        <w:t xml:space="preserve">          1.2 Състоянието на спортните площадки и физкултурни салони е добро,</w:t>
      </w:r>
      <w:r w:rsidRPr="005C7330">
        <w:rPr>
          <w:rFonts w:ascii="Times New Roman" w:eastAsia="Calibri" w:hAnsi="Times New Roman" w:cs="Times New Roman"/>
          <w:sz w:val="24"/>
          <w:szCs w:val="24"/>
          <w:lang w:eastAsia="bg-BG"/>
        </w:rPr>
        <w:t xml:space="preserve"> с оглед нормалното протичане на учебен процес и спортни игри. За игри и заниман</w:t>
      </w:r>
      <w:r w:rsidR="00444193">
        <w:rPr>
          <w:rFonts w:ascii="Times New Roman" w:eastAsia="Calibri" w:hAnsi="Times New Roman" w:cs="Times New Roman"/>
          <w:sz w:val="24"/>
          <w:szCs w:val="24"/>
          <w:lang w:eastAsia="bg-BG"/>
        </w:rPr>
        <w:t>ия на открито детската градина и филиалите по селата</w:t>
      </w:r>
      <w:r w:rsidRPr="005C7330">
        <w:rPr>
          <w:rFonts w:ascii="Times New Roman" w:eastAsia="Calibri" w:hAnsi="Times New Roman" w:cs="Times New Roman"/>
          <w:sz w:val="24"/>
          <w:szCs w:val="24"/>
          <w:lang w:eastAsia="bg-BG"/>
        </w:rPr>
        <w:t xml:space="preserve"> разполагат с просторни и озеленени дворове.</w:t>
      </w:r>
      <w:r w:rsidRPr="005C7330">
        <w:rPr>
          <w:rFonts w:ascii="Times New Roman" w:eastAsia="Calibri" w:hAnsi="Times New Roman" w:cs="Times New Roman"/>
          <w:sz w:val="24"/>
          <w:szCs w:val="24"/>
        </w:rPr>
        <w:t xml:space="preserve"> Оборудвани са  площадки за игра на всички групи с </w:t>
      </w:r>
      <w:r w:rsidRPr="005C7330">
        <w:rPr>
          <w:rFonts w:ascii="Times New Roman" w:eastAsia="Calibri" w:hAnsi="Times New Roman" w:cs="Times New Roman"/>
          <w:sz w:val="24"/>
          <w:szCs w:val="24"/>
          <w:lang w:eastAsia="bg-BG"/>
        </w:rPr>
        <w:t>необходимите</w:t>
      </w:r>
      <w:r w:rsidR="00AB1C97">
        <w:rPr>
          <w:rFonts w:ascii="Times New Roman" w:eastAsia="Calibri" w:hAnsi="Times New Roman" w:cs="Times New Roman"/>
          <w:sz w:val="24"/>
          <w:szCs w:val="24"/>
          <w:lang w:eastAsia="bg-BG"/>
        </w:rPr>
        <w:t xml:space="preserve"> съоръжения за игра на открито – </w:t>
      </w:r>
      <w:proofErr w:type="spellStart"/>
      <w:r w:rsidR="00AB1C97">
        <w:rPr>
          <w:rFonts w:ascii="Times New Roman" w:eastAsia="Calibri" w:hAnsi="Times New Roman" w:cs="Times New Roman"/>
          <w:sz w:val="24"/>
          <w:szCs w:val="24"/>
          <w:lang w:eastAsia="bg-BG"/>
        </w:rPr>
        <w:t>к</w:t>
      </w:r>
      <w:r w:rsidRPr="005C7330">
        <w:rPr>
          <w:rFonts w:ascii="Times New Roman" w:eastAsia="Calibri" w:hAnsi="Times New Roman" w:cs="Times New Roman"/>
          <w:sz w:val="24"/>
          <w:szCs w:val="24"/>
          <w:lang w:eastAsia="bg-BG"/>
        </w:rPr>
        <w:t>атерушки</w:t>
      </w:r>
      <w:proofErr w:type="spellEnd"/>
      <w:r w:rsidR="00AB1C97">
        <w:rPr>
          <w:rFonts w:ascii="Times New Roman" w:eastAsia="Calibri" w:hAnsi="Times New Roman" w:cs="Times New Roman"/>
          <w:sz w:val="24"/>
          <w:szCs w:val="24"/>
          <w:lang w:eastAsia="bg-BG"/>
        </w:rPr>
        <w:t>, пързалки, пясъчници, пейки</w:t>
      </w:r>
      <w:r w:rsidR="00444193">
        <w:rPr>
          <w:rFonts w:ascii="Times New Roman" w:eastAsia="Calibri" w:hAnsi="Times New Roman" w:cs="Times New Roman"/>
          <w:sz w:val="24"/>
          <w:szCs w:val="24"/>
          <w:lang w:eastAsia="bg-BG"/>
        </w:rPr>
        <w:t>, люлки</w:t>
      </w:r>
      <w:r w:rsidR="00AB1C97">
        <w:rPr>
          <w:rFonts w:ascii="Times New Roman" w:eastAsia="Calibri" w:hAnsi="Times New Roman" w:cs="Times New Roman"/>
          <w:sz w:val="24"/>
          <w:szCs w:val="24"/>
          <w:lang w:eastAsia="bg-BG"/>
        </w:rPr>
        <w:t xml:space="preserve">. </w:t>
      </w:r>
      <w:r w:rsidR="00444193" w:rsidRPr="00444193">
        <w:rPr>
          <w:rFonts w:ascii="Times New Roman" w:eastAsia="Calibri" w:hAnsi="Times New Roman" w:cs="Times New Roman"/>
          <w:color w:val="000000" w:themeColor="text1"/>
          <w:sz w:val="24"/>
          <w:szCs w:val="24"/>
          <w:lang w:eastAsia="bg-BG"/>
        </w:rPr>
        <w:t>Преди началото на учебната година се прави проверка</w:t>
      </w:r>
      <w:r w:rsidR="00444193">
        <w:rPr>
          <w:rFonts w:ascii="Times New Roman" w:eastAsia="Calibri" w:hAnsi="Times New Roman" w:cs="Times New Roman"/>
          <w:color w:val="000000" w:themeColor="text1"/>
          <w:sz w:val="24"/>
          <w:szCs w:val="24"/>
          <w:lang w:eastAsia="bg-BG"/>
        </w:rPr>
        <w:t xml:space="preserve"> на монтираните детски съоръжения за игра на открито.</w:t>
      </w:r>
    </w:p>
    <w:p w:rsidR="003A6CEE" w:rsidRPr="005C7330" w:rsidRDefault="003A6CEE" w:rsidP="003A6CEE">
      <w:pPr>
        <w:spacing w:after="0" w:line="240" w:lineRule="auto"/>
        <w:ind w:firstLine="708"/>
        <w:jc w:val="both"/>
        <w:rPr>
          <w:rFonts w:ascii="Times New Roman" w:eastAsia="Calibri" w:hAnsi="Times New Roman" w:cs="Times New Roman"/>
          <w:color w:val="FF0000"/>
          <w:sz w:val="24"/>
          <w:szCs w:val="24"/>
          <w:lang w:eastAsia="bg-BG"/>
        </w:rPr>
      </w:pPr>
    </w:p>
    <w:p w:rsidR="003A6CEE" w:rsidRDefault="003A6CEE" w:rsidP="003A6CEE">
      <w:pPr>
        <w:spacing w:after="0" w:line="240" w:lineRule="auto"/>
        <w:ind w:firstLine="708"/>
        <w:jc w:val="both"/>
        <w:rPr>
          <w:rFonts w:ascii="Times New Roman" w:eastAsia="Calibri" w:hAnsi="Times New Roman" w:cs="Times New Roman"/>
          <w:color w:val="000000" w:themeColor="text1"/>
          <w:sz w:val="24"/>
          <w:szCs w:val="24"/>
          <w:lang w:eastAsia="bg-BG"/>
        </w:rPr>
      </w:pPr>
      <w:r w:rsidRPr="005C7330">
        <w:rPr>
          <w:rFonts w:ascii="Times New Roman" w:eastAsia="Calibri" w:hAnsi="Times New Roman" w:cs="Times New Roman"/>
          <w:iCs/>
          <w:sz w:val="24"/>
          <w:szCs w:val="24"/>
          <w:lang w:eastAsia="bg-BG"/>
        </w:rPr>
        <w:t>1.3 Кадровото обезпечаване</w:t>
      </w:r>
      <w:r w:rsidRPr="005C7330">
        <w:rPr>
          <w:rFonts w:ascii="Times New Roman" w:eastAsia="Calibri" w:hAnsi="Times New Roman" w:cs="Times New Roman"/>
          <w:sz w:val="24"/>
          <w:szCs w:val="24"/>
          <w:lang w:eastAsia="bg-BG"/>
        </w:rPr>
        <w:t xml:space="preserve"> на </w:t>
      </w:r>
      <w:r w:rsidR="001366DE">
        <w:rPr>
          <w:rFonts w:ascii="Times New Roman" w:eastAsia="Calibri" w:hAnsi="Times New Roman" w:cs="Times New Roman"/>
          <w:sz w:val="24"/>
          <w:szCs w:val="24"/>
          <w:lang w:eastAsia="bg-BG"/>
        </w:rPr>
        <w:t>детската градина</w:t>
      </w:r>
      <w:r w:rsidR="00E701ED">
        <w:rPr>
          <w:rFonts w:ascii="Times New Roman" w:eastAsia="Calibri" w:hAnsi="Times New Roman" w:cs="Times New Roman"/>
          <w:sz w:val="24"/>
          <w:szCs w:val="24"/>
          <w:lang w:eastAsia="bg-BG"/>
        </w:rPr>
        <w:t xml:space="preserve"> в Община Якоруда  е добро. </w:t>
      </w:r>
      <w:r w:rsidR="00E701ED" w:rsidRPr="0027166B">
        <w:rPr>
          <w:rFonts w:ascii="Times New Roman" w:eastAsia="Calibri" w:hAnsi="Times New Roman" w:cs="Times New Roman"/>
          <w:color w:val="000000" w:themeColor="text1"/>
          <w:sz w:val="24"/>
          <w:szCs w:val="24"/>
          <w:lang w:eastAsia="bg-BG"/>
        </w:rPr>
        <w:t>Директора</w:t>
      </w:r>
      <w:r w:rsidRPr="0027166B">
        <w:rPr>
          <w:rFonts w:ascii="Times New Roman" w:eastAsia="Calibri" w:hAnsi="Times New Roman" w:cs="Times New Roman"/>
          <w:color w:val="000000" w:themeColor="text1"/>
          <w:sz w:val="24"/>
          <w:szCs w:val="24"/>
          <w:lang w:eastAsia="bg-BG"/>
        </w:rPr>
        <w:t xml:space="preserve"> и учителите притежават квалификационна степен, а повишаването на професионалната им компетентност се осъществява чрез квалификационни форми, организирани от детските градини, Регионално управление по образование гр. </w:t>
      </w:r>
      <w:r w:rsidR="00E701ED" w:rsidRPr="0027166B">
        <w:rPr>
          <w:rFonts w:ascii="Times New Roman" w:eastAsia="Calibri" w:hAnsi="Times New Roman" w:cs="Times New Roman"/>
          <w:color w:val="000000" w:themeColor="text1"/>
          <w:sz w:val="24"/>
          <w:szCs w:val="24"/>
          <w:lang w:eastAsia="bg-BG"/>
        </w:rPr>
        <w:t>Благоевград</w:t>
      </w:r>
      <w:r w:rsidRPr="0027166B">
        <w:rPr>
          <w:rFonts w:ascii="Times New Roman" w:eastAsia="Calibri" w:hAnsi="Times New Roman" w:cs="Times New Roman"/>
          <w:color w:val="000000" w:themeColor="text1"/>
          <w:sz w:val="24"/>
          <w:szCs w:val="24"/>
          <w:lang w:eastAsia="bg-BG"/>
        </w:rPr>
        <w:t xml:space="preserve">, МОН както и по различни програми и проекти. </w:t>
      </w:r>
    </w:p>
    <w:p w:rsidR="001366DE" w:rsidRDefault="001366DE" w:rsidP="003A6CEE">
      <w:pPr>
        <w:spacing w:after="0" w:line="240" w:lineRule="auto"/>
        <w:ind w:firstLine="708"/>
        <w:jc w:val="both"/>
        <w:rPr>
          <w:rFonts w:ascii="Times New Roman" w:eastAsia="Calibri" w:hAnsi="Times New Roman" w:cs="Times New Roman"/>
          <w:color w:val="000000" w:themeColor="text1"/>
          <w:sz w:val="24"/>
          <w:szCs w:val="24"/>
          <w:lang w:eastAsia="bg-BG"/>
        </w:rPr>
      </w:pPr>
    </w:p>
    <w:p w:rsidR="001366DE" w:rsidRPr="0027166B" w:rsidRDefault="001366DE" w:rsidP="003A6CEE">
      <w:pPr>
        <w:spacing w:after="0" w:line="240" w:lineRule="auto"/>
        <w:ind w:firstLine="708"/>
        <w:jc w:val="both"/>
        <w:rPr>
          <w:rFonts w:ascii="Times New Roman" w:eastAsia="Calibri" w:hAnsi="Times New Roman" w:cs="Times New Roman"/>
          <w:color w:val="000000" w:themeColor="text1"/>
          <w:sz w:val="24"/>
          <w:szCs w:val="24"/>
          <w:lang w:eastAsia="bg-BG"/>
        </w:rPr>
      </w:pPr>
    </w:p>
    <w:p w:rsidR="003A6CEE" w:rsidRPr="005C7330" w:rsidRDefault="003A6CEE" w:rsidP="003A6CEE">
      <w:pPr>
        <w:spacing w:after="0" w:line="240" w:lineRule="auto"/>
        <w:ind w:right="-36"/>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 xml:space="preserve">Числеността на персонала в детските градини  за учебната  </w:t>
      </w:r>
      <w:r w:rsidR="00F945DA">
        <w:rPr>
          <w:rFonts w:ascii="Times New Roman" w:eastAsia="Times New Roman" w:hAnsi="Times New Roman" w:cs="Times New Roman"/>
          <w:sz w:val="24"/>
          <w:szCs w:val="24"/>
          <w:lang w:eastAsia="bg-BG"/>
        </w:rPr>
        <w:t>2025/2026</w:t>
      </w:r>
      <w:r w:rsidR="00753E52" w:rsidRPr="005C7330">
        <w:rPr>
          <w:rFonts w:ascii="Times New Roman" w:eastAsia="Times New Roman" w:hAnsi="Times New Roman" w:cs="Times New Roman"/>
          <w:sz w:val="24"/>
          <w:szCs w:val="24"/>
          <w:lang w:eastAsia="bg-BG"/>
        </w:rPr>
        <w:t xml:space="preserve"> г.</w:t>
      </w:r>
      <w:r w:rsidRPr="005C7330">
        <w:rPr>
          <w:rFonts w:ascii="Times New Roman" w:eastAsia="Calibri" w:hAnsi="Times New Roman" w:cs="Times New Roman"/>
          <w:sz w:val="24"/>
          <w:szCs w:val="24"/>
          <w:lang w:eastAsia="bg-BG"/>
        </w:rPr>
        <w:t>. е както следва:</w:t>
      </w:r>
    </w:p>
    <w:p w:rsidR="00753E52" w:rsidRPr="005C7330" w:rsidRDefault="00753E52" w:rsidP="003A6CEE">
      <w:pPr>
        <w:spacing w:after="0" w:line="240" w:lineRule="auto"/>
        <w:ind w:right="-36"/>
        <w:jc w:val="both"/>
        <w:rPr>
          <w:rFonts w:ascii="Times New Roman" w:eastAsia="Calibri" w:hAnsi="Times New Roman" w:cs="Times New Roman"/>
          <w:sz w:val="24"/>
          <w:szCs w:val="24"/>
          <w:lang w:eastAsia="bg-BG"/>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
        <w:gridCol w:w="3005"/>
        <w:gridCol w:w="1749"/>
        <w:gridCol w:w="1984"/>
        <w:gridCol w:w="1678"/>
      </w:tblGrid>
      <w:tr w:rsidR="00753E52" w:rsidRPr="005C7330" w:rsidTr="000B235A">
        <w:tc>
          <w:tcPr>
            <w:tcW w:w="651" w:type="dxa"/>
            <w:tcBorders>
              <w:top w:val="single" w:sz="4" w:space="0" w:color="auto"/>
              <w:left w:val="single" w:sz="4" w:space="0" w:color="auto"/>
              <w:bottom w:val="single" w:sz="4" w:space="0" w:color="auto"/>
              <w:right w:val="single" w:sz="4" w:space="0" w:color="auto"/>
            </w:tcBorders>
          </w:tcPr>
          <w:p w:rsidR="00753E52" w:rsidRPr="005C7330" w:rsidRDefault="00753E52" w:rsidP="00861656">
            <w:pPr>
              <w:spacing w:after="0" w:line="240" w:lineRule="auto"/>
              <w:jc w:val="center"/>
              <w:rPr>
                <w:rFonts w:ascii="Times New Roman" w:eastAsia="Calibri" w:hAnsi="Times New Roman" w:cs="Times New Roman"/>
                <w:b/>
                <w:bCs/>
                <w:i/>
                <w:iCs/>
                <w:sz w:val="24"/>
                <w:szCs w:val="24"/>
              </w:rPr>
            </w:pPr>
          </w:p>
          <w:p w:rsidR="00753E52" w:rsidRPr="005C7330" w:rsidRDefault="00753E52" w:rsidP="00861656">
            <w:pPr>
              <w:spacing w:after="0" w:line="240" w:lineRule="auto"/>
              <w:jc w:val="center"/>
              <w:rPr>
                <w:rFonts w:ascii="Times New Roman" w:eastAsia="Calibri" w:hAnsi="Times New Roman" w:cs="Times New Roman"/>
                <w:bCs/>
                <w:iCs/>
                <w:sz w:val="24"/>
                <w:szCs w:val="24"/>
              </w:rPr>
            </w:pPr>
            <w:r w:rsidRPr="005C7330">
              <w:rPr>
                <w:rFonts w:ascii="Times New Roman" w:eastAsia="Calibri" w:hAnsi="Times New Roman" w:cs="Times New Roman"/>
                <w:bCs/>
                <w:iCs/>
                <w:sz w:val="24"/>
                <w:szCs w:val="24"/>
              </w:rPr>
              <w:t>№</w:t>
            </w:r>
          </w:p>
        </w:tc>
        <w:tc>
          <w:tcPr>
            <w:tcW w:w="3005" w:type="dxa"/>
            <w:tcBorders>
              <w:top w:val="single" w:sz="4" w:space="0" w:color="auto"/>
              <w:left w:val="single" w:sz="4" w:space="0" w:color="auto"/>
              <w:bottom w:val="single" w:sz="4" w:space="0" w:color="auto"/>
              <w:right w:val="single" w:sz="4" w:space="0" w:color="auto"/>
            </w:tcBorders>
            <w:vAlign w:val="center"/>
          </w:tcPr>
          <w:p w:rsidR="00753E52" w:rsidRPr="005C7330" w:rsidRDefault="00753E52" w:rsidP="00861656">
            <w:pPr>
              <w:spacing w:after="0" w:line="240" w:lineRule="auto"/>
              <w:jc w:val="center"/>
              <w:rPr>
                <w:rFonts w:ascii="Times New Roman" w:eastAsia="Calibri" w:hAnsi="Times New Roman" w:cs="Times New Roman"/>
                <w:bCs/>
                <w:iCs/>
                <w:sz w:val="24"/>
                <w:szCs w:val="24"/>
              </w:rPr>
            </w:pPr>
          </w:p>
          <w:p w:rsidR="00753E52" w:rsidRPr="005C7330" w:rsidRDefault="00753E52" w:rsidP="00861656">
            <w:pPr>
              <w:spacing w:after="0" w:line="240" w:lineRule="auto"/>
              <w:jc w:val="center"/>
              <w:rPr>
                <w:rFonts w:ascii="Times New Roman" w:eastAsia="Calibri" w:hAnsi="Times New Roman" w:cs="Times New Roman"/>
                <w:bCs/>
                <w:iCs/>
                <w:sz w:val="24"/>
                <w:szCs w:val="24"/>
              </w:rPr>
            </w:pPr>
            <w:r w:rsidRPr="005C7330">
              <w:rPr>
                <w:rFonts w:ascii="Times New Roman" w:eastAsia="Calibri" w:hAnsi="Times New Roman" w:cs="Times New Roman"/>
                <w:bCs/>
                <w:iCs/>
                <w:sz w:val="24"/>
                <w:szCs w:val="24"/>
              </w:rPr>
              <w:t>Детска градина</w:t>
            </w:r>
          </w:p>
          <w:p w:rsidR="00753E52" w:rsidRPr="005C7330" w:rsidRDefault="00753E52" w:rsidP="00861656">
            <w:pPr>
              <w:spacing w:after="0" w:line="240" w:lineRule="auto"/>
              <w:jc w:val="center"/>
              <w:rPr>
                <w:rFonts w:ascii="Times New Roman" w:eastAsia="Calibri" w:hAnsi="Times New Roman" w:cs="Times New Roman"/>
                <w:b/>
                <w:bCs/>
                <w:i/>
                <w:iCs/>
                <w:sz w:val="24"/>
                <w:szCs w:val="24"/>
              </w:rPr>
            </w:pPr>
          </w:p>
        </w:tc>
        <w:tc>
          <w:tcPr>
            <w:tcW w:w="1749" w:type="dxa"/>
            <w:tcBorders>
              <w:top w:val="single" w:sz="4" w:space="0" w:color="auto"/>
              <w:left w:val="single" w:sz="4" w:space="0" w:color="auto"/>
              <w:bottom w:val="single" w:sz="4" w:space="0" w:color="auto"/>
              <w:right w:val="single" w:sz="4" w:space="0" w:color="auto"/>
            </w:tcBorders>
          </w:tcPr>
          <w:p w:rsidR="00753E52" w:rsidRPr="005C7330" w:rsidRDefault="00753E52" w:rsidP="00FA30A2">
            <w:pPr>
              <w:spacing w:after="0" w:line="240" w:lineRule="auto"/>
              <w:rPr>
                <w:rFonts w:ascii="Times New Roman" w:eastAsia="Calibri" w:hAnsi="Times New Roman" w:cs="Times New Roman"/>
                <w:b/>
                <w:bCs/>
                <w:i/>
                <w:iCs/>
                <w:sz w:val="24"/>
                <w:szCs w:val="24"/>
              </w:rPr>
            </w:pPr>
            <w:r w:rsidRPr="005C7330">
              <w:rPr>
                <w:rFonts w:ascii="Times New Roman" w:eastAsia="Calibri" w:hAnsi="Times New Roman" w:cs="Times New Roman"/>
                <w:bCs/>
                <w:iCs/>
                <w:sz w:val="24"/>
                <w:szCs w:val="24"/>
              </w:rPr>
              <w:t xml:space="preserve">Педагогически </w:t>
            </w:r>
            <w:r w:rsidR="00FA30A2" w:rsidRPr="005C7330">
              <w:rPr>
                <w:rFonts w:ascii="Times New Roman" w:eastAsia="Calibri" w:hAnsi="Times New Roman" w:cs="Times New Roman"/>
                <w:bCs/>
                <w:iCs/>
                <w:sz w:val="24"/>
                <w:szCs w:val="24"/>
              </w:rPr>
              <w:t>специалисти</w:t>
            </w:r>
          </w:p>
        </w:tc>
        <w:tc>
          <w:tcPr>
            <w:tcW w:w="1984" w:type="dxa"/>
            <w:tcBorders>
              <w:top w:val="single" w:sz="4" w:space="0" w:color="auto"/>
              <w:left w:val="single" w:sz="4" w:space="0" w:color="auto"/>
              <w:bottom w:val="single" w:sz="4" w:space="0" w:color="auto"/>
              <w:right w:val="single" w:sz="4" w:space="0" w:color="auto"/>
            </w:tcBorders>
          </w:tcPr>
          <w:p w:rsidR="00753E52" w:rsidRPr="005C7330" w:rsidRDefault="00753E52" w:rsidP="00861656">
            <w:pPr>
              <w:spacing w:after="0" w:line="240" w:lineRule="auto"/>
              <w:jc w:val="center"/>
              <w:rPr>
                <w:rFonts w:ascii="Times New Roman" w:eastAsia="Calibri" w:hAnsi="Times New Roman" w:cs="Times New Roman"/>
                <w:bCs/>
                <w:iCs/>
                <w:sz w:val="24"/>
                <w:szCs w:val="24"/>
              </w:rPr>
            </w:pPr>
            <w:r w:rsidRPr="005C7330">
              <w:rPr>
                <w:rFonts w:ascii="Times New Roman" w:eastAsia="Times New Roman" w:hAnsi="Times New Roman" w:cs="Times New Roman"/>
                <w:sz w:val="24"/>
                <w:szCs w:val="24"/>
                <w:lang w:eastAsia="bg-BG"/>
              </w:rPr>
              <w:t>Непедагогически персонал</w:t>
            </w:r>
          </w:p>
        </w:tc>
        <w:tc>
          <w:tcPr>
            <w:tcW w:w="1678" w:type="dxa"/>
            <w:tcBorders>
              <w:top w:val="single" w:sz="4" w:space="0" w:color="auto"/>
              <w:left w:val="single" w:sz="4" w:space="0" w:color="auto"/>
              <w:bottom w:val="single" w:sz="4" w:space="0" w:color="auto"/>
              <w:right w:val="single" w:sz="4" w:space="0" w:color="auto"/>
            </w:tcBorders>
          </w:tcPr>
          <w:p w:rsidR="00753E52" w:rsidRPr="005C7330" w:rsidRDefault="00753E52" w:rsidP="00861656">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Общо</w:t>
            </w:r>
          </w:p>
        </w:tc>
      </w:tr>
      <w:tr w:rsidR="00753E52" w:rsidRPr="005C7330" w:rsidTr="000B235A">
        <w:tc>
          <w:tcPr>
            <w:tcW w:w="651" w:type="dxa"/>
            <w:tcBorders>
              <w:top w:val="single" w:sz="4" w:space="0" w:color="auto"/>
              <w:left w:val="single" w:sz="4" w:space="0" w:color="auto"/>
              <w:bottom w:val="single" w:sz="4" w:space="0" w:color="auto"/>
              <w:right w:val="single" w:sz="4" w:space="0" w:color="auto"/>
            </w:tcBorders>
          </w:tcPr>
          <w:p w:rsidR="00753E52" w:rsidRPr="005C7330" w:rsidRDefault="00753E52" w:rsidP="00861656">
            <w:pPr>
              <w:spacing w:after="0" w:line="240" w:lineRule="auto"/>
              <w:jc w:val="center"/>
              <w:rPr>
                <w:rFonts w:ascii="Times New Roman" w:eastAsia="Calibri" w:hAnsi="Times New Roman" w:cs="Times New Roman"/>
                <w:b/>
                <w:bCs/>
                <w:iCs/>
                <w:sz w:val="24"/>
                <w:szCs w:val="24"/>
              </w:rPr>
            </w:pPr>
            <w:r w:rsidRPr="005C7330">
              <w:rPr>
                <w:rFonts w:ascii="Times New Roman" w:eastAsia="Calibri" w:hAnsi="Times New Roman" w:cs="Times New Roman"/>
                <w:b/>
                <w:bCs/>
                <w:iCs/>
                <w:sz w:val="24"/>
                <w:szCs w:val="24"/>
              </w:rPr>
              <w:t>1.</w:t>
            </w:r>
          </w:p>
        </w:tc>
        <w:tc>
          <w:tcPr>
            <w:tcW w:w="3005" w:type="dxa"/>
            <w:tcBorders>
              <w:top w:val="single" w:sz="4" w:space="0" w:color="auto"/>
              <w:left w:val="single" w:sz="4" w:space="0" w:color="auto"/>
              <w:bottom w:val="single" w:sz="4" w:space="0" w:color="auto"/>
              <w:right w:val="single" w:sz="4" w:space="0" w:color="auto"/>
            </w:tcBorders>
          </w:tcPr>
          <w:p w:rsidR="00753E52" w:rsidRPr="005C7330" w:rsidRDefault="000B235A" w:rsidP="0086165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Детска градина – Община Якоруда</w:t>
            </w:r>
          </w:p>
        </w:tc>
        <w:tc>
          <w:tcPr>
            <w:tcW w:w="1749" w:type="dxa"/>
            <w:tcBorders>
              <w:top w:val="single" w:sz="4" w:space="0" w:color="auto"/>
              <w:left w:val="single" w:sz="4" w:space="0" w:color="auto"/>
              <w:bottom w:val="single" w:sz="4" w:space="0" w:color="auto"/>
              <w:right w:val="single" w:sz="4" w:space="0" w:color="auto"/>
            </w:tcBorders>
          </w:tcPr>
          <w:p w:rsidR="00753E52" w:rsidRPr="005C7330" w:rsidRDefault="000B235A" w:rsidP="00861656">
            <w:pPr>
              <w:spacing w:after="0" w:line="240" w:lineRule="auto"/>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33</w:t>
            </w:r>
          </w:p>
        </w:tc>
        <w:tc>
          <w:tcPr>
            <w:tcW w:w="1984" w:type="dxa"/>
            <w:tcBorders>
              <w:top w:val="single" w:sz="4" w:space="0" w:color="auto"/>
              <w:left w:val="single" w:sz="4" w:space="0" w:color="auto"/>
              <w:bottom w:val="single" w:sz="4" w:space="0" w:color="auto"/>
              <w:right w:val="single" w:sz="4" w:space="0" w:color="auto"/>
            </w:tcBorders>
          </w:tcPr>
          <w:p w:rsidR="00753E52" w:rsidRPr="005C7330" w:rsidRDefault="000B235A" w:rsidP="00861656">
            <w:pPr>
              <w:spacing w:after="0" w:line="240" w:lineRule="auto"/>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27</w:t>
            </w:r>
          </w:p>
        </w:tc>
        <w:tc>
          <w:tcPr>
            <w:tcW w:w="1678" w:type="dxa"/>
            <w:tcBorders>
              <w:top w:val="single" w:sz="4" w:space="0" w:color="auto"/>
              <w:left w:val="single" w:sz="4" w:space="0" w:color="auto"/>
              <w:bottom w:val="single" w:sz="4" w:space="0" w:color="auto"/>
              <w:right w:val="single" w:sz="4" w:space="0" w:color="auto"/>
            </w:tcBorders>
          </w:tcPr>
          <w:p w:rsidR="00753E52" w:rsidRPr="005C7330" w:rsidRDefault="000B235A" w:rsidP="00861656">
            <w:pPr>
              <w:spacing w:after="0" w:line="240" w:lineRule="auto"/>
              <w:jc w:val="center"/>
              <w:rPr>
                <w:rFonts w:ascii="Times New Roman" w:eastAsia="Calibri" w:hAnsi="Times New Roman" w:cs="Times New Roman"/>
                <w:bCs/>
                <w:iCs/>
                <w:sz w:val="24"/>
                <w:szCs w:val="24"/>
              </w:rPr>
            </w:pPr>
            <w:r>
              <w:rPr>
                <w:rFonts w:ascii="Times New Roman" w:eastAsia="Calibri" w:hAnsi="Times New Roman" w:cs="Times New Roman"/>
                <w:bCs/>
                <w:iCs/>
                <w:sz w:val="24"/>
                <w:szCs w:val="24"/>
              </w:rPr>
              <w:t>60</w:t>
            </w:r>
          </w:p>
        </w:tc>
      </w:tr>
      <w:tr w:rsidR="00753E52" w:rsidRPr="005C7330" w:rsidTr="000B235A">
        <w:tc>
          <w:tcPr>
            <w:tcW w:w="3656"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753E52" w:rsidRPr="005C7330" w:rsidRDefault="00753E52" w:rsidP="00861656">
            <w:pPr>
              <w:spacing w:after="0" w:line="240" w:lineRule="auto"/>
              <w:jc w:val="right"/>
              <w:rPr>
                <w:rFonts w:ascii="Times New Roman" w:eastAsia="Calibri" w:hAnsi="Times New Roman" w:cs="Times New Roman"/>
                <w:b/>
                <w:bCs/>
                <w:sz w:val="24"/>
                <w:szCs w:val="24"/>
              </w:rPr>
            </w:pPr>
            <w:r w:rsidRPr="005C7330">
              <w:rPr>
                <w:rFonts w:ascii="Times New Roman" w:eastAsia="Calibri" w:hAnsi="Times New Roman" w:cs="Times New Roman"/>
                <w:b/>
                <w:bCs/>
                <w:sz w:val="24"/>
                <w:szCs w:val="24"/>
              </w:rPr>
              <w:t>ОБЩО:</w:t>
            </w:r>
          </w:p>
        </w:tc>
        <w:tc>
          <w:tcPr>
            <w:tcW w:w="174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753E52" w:rsidRPr="000B235A" w:rsidRDefault="000B235A" w:rsidP="00861656">
            <w:pPr>
              <w:spacing w:after="0" w:line="240" w:lineRule="auto"/>
              <w:jc w:val="center"/>
              <w:rPr>
                <w:rFonts w:ascii="Times New Roman" w:eastAsia="Calibri" w:hAnsi="Times New Roman" w:cs="Times New Roman"/>
                <w:b/>
                <w:sz w:val="24"/>
                <w:szCs w:val="24"/>
              </w:rPr>
            </w:pPr>
            <w:r w:rsidRPr="000B235A">
              <w:rPr>
                <w:rFonts w:ascii="Times New Roman" w:eastAsia="Calibri" w:hAnsi="Times New Roman" w:cs="Times New Roman"/>
                <w:b/>
                <w:sz w:val="24"/>
                <w:szCs w:val="24"/>
              </w:rPr>
              <w:t>33</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753E52" w:rsidRPr="000B235A" w:rsidRDefault="000B235A" w:rsidP="00861656">
            <w:pPr>
              <w:spacing w:after="0" w:line="240" w:lineRule="auto"/>
              <w:jc w:val="center"/>
              <w:rPr>
                <w:rFonts w:ascii="Times New Roman" w:eastAsia="Calibri" w:hAnsi="Times New Roman" w:cs="Times New Roman"/>
                <w:b/>
                <w:sz w:val="24"/>
                <w:szCs w:val="24"/>
              </w:rPr>
            </w:pPr>
            <w:r w:rsidRPr="000B235A">
              <w:rPr>
                <w:rFonts w:ascii="Times New Roman" w:eastAsia="Calibri" w:hAnsi="Times New Roman" w:cs="Times New Roman"/>
                <w:b/>
                <w:sz w:val="24"/>
                <w:szCs w:val="24"/>
              </w:rPr>
              <w:t>27</w:t>
            </w:r>
          </w:p>
        </w:tc>
        <w:tc>
          <w:tcPr>
            <w:tcW w:w="167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753E52" w:rsidRPr="000B235A" w:rsidRDefault="000B235A" w:rsidP="00861656">
            <w:pPr>
              <w:spacing w:after="0" w:line="240" w:lineRule="auto"/>
              <w:jc w:val="center"/>
              <w:rPr>
                <w:rFonts w:ascii="Times New Roman" w:eastAsia="Calibri" w:hAnsi="Times New Roman" w:cs="Times New Roman"/>
                <w:b/>
                <w:sz w:val="24"/>
                <w:szCs w:val="24"/>
              </w:rPr>
            </w:pPr>
            <w:r w:rsidRPr="000B235A">
              <w:rPr>
                <w:rFonts w:ascii="Times New Roman" w:eastAsia="Calibri" w:hAnsi="Times New Roman" w:cs="Times New Roman"/>
                <w:b/>
                <w:sz w:val="24"/>
                <w:szCs w:val="24"/>
              </w:rPr>
              <w:t>60</w:t>
            </w:r>
          </w:p>
        </w:tc>
      </w:tr>
    </w:tbl>
    <w:p w:rsidR="003A6CEE" w:rsidRPr="005C7330" w:rsidRDefault="003A6CEE" w:rsidP="003A6CEE">
      <w:pPr>
        <w:spacing w:after="0" w:line="240" w:lineRule="auto"/>
        <w:ind w:right="-36"/>
        <w:jc w:val="both"/>
        <w:rPr>
          <w:rFonts w:ascii="Times New Roman" w:eastAsia="Calibri" w:hAnsi="Times New Roman" w:cs="Times New Roman"/>
          <w:sz w:val="24"/>
          <w:szCs w:val="24"/>
        </w:rPr>
      </w:pPr>
    </w:p>
    <w:p w:rsidR="003A6CEE" w:rsidRPr="005C7330" w:rsidRDefault="003A6CEE" w:rsidP="00FA30A2">
      <w:pPr>
        <w:spacing w:after="0" w:line="240" w:lineRule="auto"/>
        <w:jc w:val="both"/>
        <w:rPr>
          <w:rFonts w:ascii="Times New Roman" w:eastAsia="Calibri" w:hAnsi="Times New Roman" w:cs="Times New Roman"/>
          <w:color w:val="FF0000"/>
          <w:sz w:val="24"/>
          <w:szCs w:val="24"/>
          <w:lang w:eastAsia="bg-BG"/>
        </w:rPr>
      </w:pPr>
    </w:p>
    <w:p w:rsidR="003A6CEE" w:rsidRPr="005C7330" w:rsidRDefault="00F945DA" w:rsidP="003A6CEE">
      <w:pPr>
        <w:spacing w:after="0" w:line="240"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Във всички филиали и в основната сграда на Детска градина-Община Якоруда</w:t>
      </w:r>
      <w:r w:rsidR="003A6CEE" w:rsidRPr="005C7330">
        <w:rPr>
          <w:rFonts w:ascii="Times New Roman" w:eastAsia="Calibri" w:hAnsi="Times New Roman" w:cs="Times New Roman"/>
          <w:sz w:val="24"/>
          <w:szCs w:val="24"/>
          <w:lang w:eastAsia="bg-BG"/>
        </w:rPr>
        <w:t xml:space="preserve"> има оборудвани здравни кабинети, които се обслужват от правоспособни квалифицирани  медицински кадри. Кабинетите са заредени с необходимите съгласно нормативните документи лекарствени средства.</w:t>
      </w:r>
    </w:p>
    <w:p w:rsidR="003A6CEE" w:rsidRPr="005C7330" w:rsidRDefault="003A6CEE" w:rsidP="003A6CEE">
      <w:pPr>
        <w:spacing w:after="0" w:line="240" w:lineRule="auto"/>
        <w:ind w:firstLine="708"/>
        <w:jc w:val="both"/>
        <w:rPr>
          <w:rFonts w:ascii="Times New Roman" w:eastAsia="Calibri" w:hAnsi="Times New Roman" w:cs="Times New Roman"/>
          <w:sz w:val="24"/>
          <w:szCs w:val="24"/>
          <w:lang w:eastAsia="bg-BG"/>
        </w:rPr>
      </w:pPr>
    </w:p>
    <w:p w:rsidR="003A6CEE" w:rsidRPr="00AF5CDD" w:rsidRDefault="0031145E" w:rsidP="003A6CEE">
      <w:pPr>
        <w:spacing w:after="0" w:line="240" w:lineRule="auto"/>
        <w:jc w:val="both"/>
        <w:rPr>
          <w:rFonts w:ascii="Times New Roman" w:eastAsia="Calibri" w:hAnsi="Times New Roman" w:cs="Times New Roman"/>
          <w:color w:val="FF0000"/>
          <w:sz w:val="24"/>
          <w:szCs w:val="24"/>
          <w:lang w:eastAsia="bg-BG"/>
        </w:rPr>
      </w:pPr>
      <w:r>
        <w:rPr>
          <w:rFonts w:ascii="Times New Roman" w:eastAsia="Calibri" w:hAnsi="Times New Roman" w:cs="Times New Roman"/>
          <w:iCs/>
          <w:sz w:val="24"/>
          <w:szCs w:val="24"/>
          <w:lang w:eastAsia="bg-BG"/>
        </w:rPr>
        <w:t xml:space="preserve">           1.4 Х</w:t>
      </w:r>
      <w:r w:rsidR="003A6CEE" w:rsidRPr="005C7330">
        <w:rPr>
          <w:rFonts w:ascii="Times New Roman" w:eastAsia="Calibri" w:hAnsi="Times New Roman" w:cs="Times New Roman"/>
          <w:iCs/>
          <w:sz w:val="24"/>
          <w:szCs w:val="24"/>
          <w:lang w:eastAsia="bg-BG"/>
        </w:rPr>
        <w:t>ранене</w:t>
      </w:r>
      <w:r>
        <w:rPr>
          <w:rFonts w:ascii="Times New Roman" w:eastAsia="Calibri" w:hAnsi="Times New Roman" w:cs="Times New Roman"/>
          <w:iCs/>
          <w:sz w:val="24"/>
          <w:szCs w:val="24"/>
          <w:lang w:eastAsia="bg-BG"/>
        </w:rPr>
        <w:t>то</w:t>
      </w:r>
      <w:r w:rsidR="003A6CEE" w:rsidRPr="005C7330">
        <w:rPr>
          <w:rFonts w:ascii="Times New Roman" w:eastAsia="Calibri" w:hAnsi="Times New Roman" w:cs="Times New Roman"/>
          <w:sz w:val="24"/>
          <w:szCs w:val="24"/>
          <w:lang w:eastAsia="bg-BG"/>
        </w:rPr>
        <w:t xml:space="preserve"> на децата </w:t>
      </w:r>
      <w:r w:rsidR="00AF5CDD">
        <w:rPr>
          <w:rFonts w:ascii="Times New Roman" w:eastAsia="Calibri" w:hAnsi="Times New Roman" w:cs="Times New Roman"/>
          <w:sz w:val="24"/>
          <w:szCs w:val="24"/>
          <w:lang w:eastAsia="bg-BG"/>
        </w:rPr>
        <w:t xml:space="preserve">в основната сграда в град Якоруда, във филиала в града и филиалите по селата </w:t>
      </w:r>
      <w:r w:rsidR="00AF5CDD" w:rsidRPr="005C7330">
        <w:rPr>
          <w:rFonts w:ascii="Times New Roman" w:eastAsia="Calibri" w:hAnsi="Times New Roman" w:cs="Times New Roman"/>
          <w:sz w:val="24"/>
          <w:szCs w:val="24"/>
          <w:lang w:eastAsia="bg-BG"/>
        </w:rPr>
        <w:t>се осъщес</w:t>
      </w:r>
      <w:r w:rsidR="00AF5CDD">
        <w:rPr>
          <w:rFonts w:ascii="Times New Roman" w:eastAsia="Calibri" w:hAnsi="Times New Roman" w:cs="Times New Roman"/>
          <w:sz w:val="24"/>
          <w:szCs w:val="24"/>
          <w:lang w:eastAsia="bg-BG"/>
        </w:rPr>
        <w:t>твява</w:t>
      </w:r>
      <w:r w:rsidR="003A6CEE" w:rsidRPr="005C7330">
        <w:rPr>
          <w:rFonts w:ascii="Times New Roman" w:eastAsia="Calibri" w:hAnsi="Times New Roman" w:cs="Times New Roman"/>
          <w:sz w:val="24"/>
          <w:szCs w:val="24"/>
          <w:lang w:eastAsia="bg-BG"/>
        </w:rPr>
        <w:t xml:space="preserve"> на целодневен режим на обучение. </w:t>
      </w:r>
      <w:r w:rsidR="00AF5CDD">
        <w:rPr>
          <w:rFonts w:ascii="Times New Roman" w:eastAsia="Calibri" w:hAnsi="Times New Roman" w:cs="Times New Roman"/>
          <w:sz w:val="24"/>
          <w:szCs w:val="24"/>
          <w:lang w:eastAsia="bg-BG"/>
        </w:rPr>
        <w:t>В кухненския блок на сградата на Детска градина – Община Якоруда в гр. Якоруда</w:t>
      </w:r>
      <w:r w:rsidR="00715064">
        <w:rPr>
          <w:rFonts w:ascii="Times New Roman" w:eastAsia="Calibri" w:hAnsi="Times New Roman" w:cs="Times New Roman"/>
          <w:sz w:val="24"/>
          <w:szCs w:val="24"/>
          <w:lang w:eastAsia="bg-BG"/>
        </w:rPr>
        <w:t xml:space="preserve"> се</w:t>
      </w:r>
      <w:r w:rsidR="003A6CEE" w:rsidRPr="005C7330">
        <w:rPr>
          <w:rFonts w:ascii="Times New Roman" w:eastAsia="Calibri" w:hAnsi="Times New Roman" w:cs="Times New Roman"/>
          <w:sz w:val="24"/>
          <w:szCs w:val="24"/>
          <w:lang w:eastAsia="bg-BG"/>
        </w:rPr>
        <w:t xml:space="preserve"> приготвя храна</w:t>
      </w:r>
      <w:r w:rsidR="00715064">
        <w:rPr>
          <w:rFonts w:ascii="Times New Roman" w:eastAsia="Calibri" w:hAnsi="Times New Roman" w:cs="Times New Roman"/>
          <w:sz w:val="24"/>
          <w:szCs w:val="24"/>
          <w:lang w:eastAsia="bg-BG"/>
        </w:rPr>
        <w:t>,</w:t>
      </w:r>
      <w:r w:rsidR="003A6CEE" w:rsidRPr="005C7330">
        <w:rPr>
          <w:rFonts w:ascii="Times New Roman" w:eastAsia="Calibri" w:hAnsi="Times New Roman" w:cs="Times New Roman"/>
          <w:sz w:val="24"/>
          <w:szCs w:val="24"/>
          <w:lang w:eastAsia="bg-BG"/>
        </w:rPr>
        <w:t xml:space="preserve"> съгласно наредбите и правилниците на Министерството на здравеопазването, при спазване изискванията на Областна дирекция за безопасност на храните – </w:t>
      </w:r>
      <w:r w:rsidR="00AF5CDD">
        <w:rPr>
          <w:rFonts w:ascii="Times New Roman" w:eastAsia="Calibri" w:hAnsi="Times New Roman" w:cs="Times New Roman"/>
          <w:sz w:val="24"/>
          <w:szCs w:val="24"/>
          <w:lang w:eastAsia="bg-BG"/>
        </w:rPr>
        <w:t>Благоевград</w:t>
      </w:r>
      <w:r w:rsidR="003A6CEE" w:rsidRPr="005C7330">
        <w:rPr>
          <w:rFonts w:ascii="Times New Roman" w:eastAsia="Calibri" w:hAnsi="Times New Roman" w:cs="Times New Roman"/>
          <w:sz w:val="24"/>
          <w:szCs w:val="24"/>
          <w:lang w:eastAsia="bg-BG"/>
        </w:rPr>
        <w:t xml:space="preserve">. </w:t>
      </w:r>
      <w:r w:rsidR="003A6CEE" w:rsidRPr="0031145E">
        <w:rPr>
          <w:rFonts w:ascii="Times New Roman" w:eastAsia="Calibri" w:hAnsi="Times New Roman" w:cs="Times New Roman"/>
          <w:color w:val="000000" w:themeColor="text1"/>
          <w:sz w:val="24"/>
          <w:szCs w:val="24"/>
          <w:lang w:eastAsia="bg-BG"/>
        </w:rPr>
        <w:t xml:space="preserve">Храната за </w:t>
      </w:r>
      <w:r w:rsidR="00AF5CDD" w:rsidRPr="0031145E">
        <w:rPr>
          <w:rFonts w:ascii="Times New Roman" w:eastAsia="Calibri" w:hAnsi="Times New Roman" w:cs="Times New Roman"/>
          <w:color w:val="000000" w:themeColor="text1"/>
          <w:sz w:val="24"/>
          <w:szCs w:val="24"/>
          <w:lang w:eastAsia="bg-BG"/>
        </w:rPr>
        <w:t>ф</w:t>
      </w:r>
      <w:r>
        <w:rPr>
          <w:rFonts w:ascii="Times New Roman" w:eastAsia="Calibri" w:hAnsi="Times New Roman" w:cs="Times New Roman"/>
          <w:color w:val="000000" w:themeColor="text1"/>
          <w:sz w:val="24"/>
          <w:szCs w:val="24"/>
          <w:lang w:eastAsia="bg-BG"/>
        </w:rPr>
        <w:t>илиала</w:t>
      </w:r>
      <w:r w:rsidR="00785CF2" w:rsidRPr="0031145E">
        <w:rPr>
          <w:rFonts w:ascii="Times New Roman" w:eastAsia="Calibri" w:hAnsi="Times New Roman" w:cs="Times New Roman"/>
          <w:color w:val="000000" w:themeColor="text1"/>
          <w:sz w:val="24"/>
          <w:szCs w:val="24"/>
          <w:lang w:eastAsia="bg-BG"/>
        </w:rPr>
        <w:t xml:space="preserve"> в града и</w:t>
      </w:r>
      <w:r w:rsidR="00AF5CDD" w:rsidRPr="0031145E">
        <w:rPr>
          <w:rFonts w:ascii="Times New Roman" w:eastAsia="Calibri" w:hAnsi="Times New Roman" w:cs="Times New Roman"/>
          <w:color w:val="000000" w:themeColor="text1"/>
          <w:sz w:val="24"/>
          <w:szCs w:val="24"/>
          <w:lang w:eastAsia="bg-BG"/>
        </w:rPr>
        <w:t xml:space="preserve"> по селата </w:t>
      </w:r>
      <w:r w:rsidR="003A6CEE" w:rsidRPr="0031145E">
        <w:rPr>
          <w:rFonts w:ascii="Times New Roman" w:eastAsia="Calibri" w:hAnsi="Times New Roman" w:cs="Times New Roman"/>
          <w:color w:val="000000" w:themeColor="text1"/>
          <w:sz w:val="24"/>
          <w:szCs w:val="24"/>
          <w:lang w:eastAsia="bg-BG"/>
        </w:rPr>
        <w:t xml:space="preserve">се доставя със специализиран автомобил. </w:t>
      </w:r>
    </w:p>
    <w:p w:rsidR="003A6CEE" w:rsidRPr="005C7330" w:rsidRDefault="003A6CEE" w:rsidP="003A6CEE">
      <w:pPr>
        <w:spacing w:after="0" w:line="240" w:lineRule="auto"/>
        <w:ind w:firstLine="708"/>
        <w:jc w:val="both"/>
        <w:rPr>
          <w:rFonts w:ascii="Times New Roman" w:eastAsia="Calibri" w:hAnsi="Times New Roman" w:cs="Times New Roman"/>
          <w:sz w:val="24"/>
          <w:szCs w:val="24"/>
          <w:lang w:eastAsia="bg-BG"/>
        </w:rPr>
      </w:pPr>
    </w:p>
    <w:p w:rsidR="003A6CEE" w:rsidRDefault="003A6CEE" w:rsidP="003A6CEE">
      <w:pPr>
        <w:spacing w:after="0" w:line="240" w:lineRule="auto"/>
        <w:ind w:firstLine="708"/>
        <w:jc w:val="both"/>
        <w:rPr>
          <w:rFonts w:ascii="Times New Roman" w:eastAsia="Calibri" w:hAnsi="Times New Roman" w:cs="Times New Roman"/>
          <w:sz w:val="24"/>
          <w:szCs w:val="24"/>
          <w:lang w:eastAsia="bg-BG"/>
        </w:rPr>
      </w:pPr>
      <w:r w:rsidRPr="005C7330">
        <w:rPr>
          <w:rFonts w:ascii="Times New Roman" w:eastAsia="Calibri" w:hAnsi="Times New Roman" w:cs="Times New Roman"/>
          <w:iCs/>
          <w:sz w:val="24"/>
          <w:szCs w:val="24"/>
          <w:lang w:eastAsia="bg-BG"/>
        </w:rPr>
        <w:t>1.5 Отоплението</w:t>
      </w:r>
      <w:r w:rsidRPr="005C7330">
        <w:rPr>
          <w:rFonts w:ascii="Times New Roman" w:eastAsia="Calibri" w:hAnsi="Times New Roman" w:cs="Times New Roman"/>
          <w:sz w:val="24"/>
          <w:szCs w:val="24"/>
          <w:lang w:eastAsia="bg-BG"/>
        </w:rPr>
        <w:t xml:space="preserve"> на детските заведения в града и селата от общината е с различен вид гориво. </w:t>
      </w:r>
      <w:r w:rsidR="002D2DBD">
        <w:rPr>
          <w:rFonts w:ascii="Times New Roman" w:eastAsia="Calibri" w:hAnsi="Times New Roman" w:cs="Times New Roman"/>
          <w:sz w:val="24"/>
          <w:szCs w:val="24"/>
          <w:lang w:eastAsia="bg-BG"/>
        </w:rPr>
        <w:t xml:space="preserve">Филиалите на </w:t>
      </w:r>
      <w:r w:rsidR="002D2DBD" w:rsidRPr="00444193">
        <w:rPr>
          <w:rFonts w:ascii="Times New Roman" w:eastAsia="Calibri" w:hAnsi="Times New Roman" w:cs="Times New Roman"/>
          <w:color w:val="000000" w:themeColor="text1"/>
          <w:sz w:val="24"/>
          <w:szCs w:val="24"/>
          <w:lang w:eastAsia="bg-BG"/>
        </w:rPr>
        <w:t>детската градина</w:t>
      </w:r>
      <w:r w:rsidRPr="00444193">
        <w:rPr>
          <w:rFonts w:ascii="Times New Roman" w:eastAsia="Calibri" w:hAnsi="Times New Roman" w:cs="Times New Roman"/>
          <w:color w:val="000000" w:themeColor="text1"/>
          <w:sz w:val="24"/>
          <w:szCs w:val="24"/>
          <w:lang w:eastAsia="bg-BG"/>
        </w:rPr>
        <w:t xml:space="preserve"> в селата се ото</w:t>
      </w:r>
      <w:r w:rsidR="00444193" w:rsidRPr="00444193">
        <w:rPr>
          <w:rFonts w:ascii="Times New Roman" w:eastAsia="Calibri" w:hAnsi="Times New Roman" w:cs="Times New Roman"/>
          <w:color w:val="000000" w:themeColor="text1"/>
          <w:sz w:val="24"/>
          <w:szCs w:val="24"/>
          <w:lang w:eastAsia="bg-BG"/>
        </w:rPr>
        <w:t>пляват предимно с печки на дърва</w:t>
      </w:r>
      <w:r w:rsidRPr="00444193">
        <w:rPr>
          <w:rFonts w:ascii="Times New Roman" w:eastAsia="Calibri" w:hAnsi="Times New Roman" w:cs="Times New Roman"/>
          <w:color w:val="000000" w:themeColor="text1"/>
          <w:sz w:val="24"/>
          <w:szCs w:val="24"/>
          <w:lang w:eastAsia="bg-BG"/>
        </w:rPr>
        <w:t>.</w:t>
      </w:r>
      <w:r w:rsidRPr="00785CF2">
        <w:rPr>
          <w:rFonts w:ascii="Times New Roman" w:eastAsia="Calibri" w:hAnsi="Times New Roman" w:cs="Times New Roman"/>
          <w:color w:val="FF0000"/>
          <w:sz w:val="24"/>
          <w:szCs w:val="24"/>
          <w:lang w:eastAsia="bg-BG"/>
        </w:rPr>
        <w:t xml:space="preserve"> </w:t>
      </w:r>
      <w:r w:rsidRPr="005C7330">
        <w:rPr>
          <w:rFonts w:ascii="Times New Roman" w:eastAsia="Calibri" w:hAnsi="Times New Roman" w:cs="Times New Roman"/>
          <w:sz w:val="24"/>
          <w:szCs w:val="24"/>
          <w:lang w:eastAsia="bg-BG"/>
        </w:rPr>
        <w:t>От</w:t>
      </w:r>
      <w:r w:rsidR="002D2DBD">
        <w:rPr>
          <w:rFonts w:ascii="Times New Roman" w:eastAsia="Calibri" w:hAnsi="Times New Roman" w:cs="Times New Roman"/>
          <w:sz w:val="24"/>
          <w:szCs w:val="24"/>
          <w:lang w:eastAsia="bg-BG"/>
        </w:rPr>
        <w:t>оплителната инсталация</w:t>
      </w:r>
      <w:r w:rsidR="00785CF2">
        <w:rPr>
          <w:rFonts w:ascii="Times New Roman" w:eastAsia="Calibri" w:hAnsi="Times New Roman" w:cs="Times New Roman"/>
          <w:sz w:val="24"/>
          <w:szCs w:val="24"/>
          <w:lang w:eastAsia="bg-BG"/>
        </w:rPr>
        <w:t xml:space="preserve"> на детската</w:t>
      </w:r>
      <w:r w:rsidR="002D2DBD">
        <w:rPr>
          <w:rFonts w:ascii="Times New Roman" w:eastAsia="Calibri" w:hAnsi="Times New Roman" w:cs="Times New Roman"/>
          <w:sz w:val="24"/>
          <w:szCs w:val="24"/>
          <w:lang w:eastAsia="bg-BG"/>
        </w:rPr>
        <w:t xml:space="preserve"> градина</w:t>
      </w:r>
      <w:r w:rsidRPr="005C7330">
        <w:rPr>
          <w:rFonts w:ascii="Times New Roman" w:eastAsia="Calibri" w:hAnsi="Times New Roman" w:cs="Times New Roman"/>
          <w:sz w:val="24"/>
          <w:szCs w:val="24"/>
          <w:lang w:eastAsia="bg-BG"/>
        </w:rPr>
        <w:t xml:space="preserve"> в града</w:t>
      </w:r>
      <w:r w:rsidR="002D2DBD">
        <w:rPr>
          <w:rFonts w:ascii="Times New Roman" w:eastAsia="Calibri" w:hAnsi="Times New Roman" w:cs="Times New Roman"/>
          <w:sz w:val="24"/>
          <w:szCs w:val="24"/>
          <w:lang w:eastAsia="bg-BG"/>
        </w:rPr>
        <w:t xml:space="preserve"> е </w:t>
      </w:r>
      <w:r w:rsidR="002D2DBD" w:rsidRPr="002D2DBD">
        <w:rPr>
          <w:rFonts w:ascii="Times New Roman" w:eastAsia="Calibri" w:hAnsi="Times New Roman" w:cs="Times New Roman"/>
          <w:color w:val="000000" w:themeColor="text1"/>
          <w:sz w:val="24"/>
          <w:szCs w:val="24"/>
          <w:lang w:eastAsia="bg-BG"/>
        </w:rPr>
        <w:t xml:space="preserve">локално парно отопление </w:t>
      </w:r>
      <w:r w:rsidR="002D2DBD">
        <w:rPr>
          <w:rFonts w:ascii="Times New Roman" w:eastAsia="Calibri" w:hAnsi="Times New Roman" w:cs="Times New Roman"/>
          <w:sz w:val="24"/>
          <w:szCs w:val="24"/>
          <w:lang w:eastAsia="bg-BG"/>
        </w:rPr>
        <w:t>на дърва и изградена</w:t>
      </w:r>
      <w:r w:rsidR="00785CF2">
        <w:rPr>
          <w:rFonts w:ascii="Times New Roman" w:eastAsia="Calibri" w:hAnsi="Times New Roman" w:cs="Times New Roman"/>
          <w:sz w:val="24"/>
          <w:szCs w:val="24"/>
          <w:lang w:eastAsia="bg-BG"/>
        </w:rPr>
        <w:t xml:space="preserve"> </w:t>
      </w:r>
      <w:r w:rsidR="002D2DBD">
        <w:rPr>
          <w:rFonts w:ascii="Times New Roman" w:eastAsia="Calibri" w:hAnsi="Times New Roman" w:cs="Times New Roman"/>
          <w:sz w:val="24"/>
          <w:szCs w:val="24"/>
          <w:lang w:eastAsia="bg-BG"/>
        </w:rPr>
        <w:t>собствена фотоволтаична система</w:t>
      </w:r>
      <w:r w:rsidRPr="005C7330">
        <w:rPr>
          <w:rFonts w:ascii="Times New Roman" w:eastAsia="Calibri" w:hAnsi="Times New Roman" w:cs="Times New Roman"/>
          <w:sz w:val="24"/>
          <w:szCs w:val="24"/>
          <w:lang w:eastAsia="bg-BG"/>
        </w:rPr>
        <w:t xml:space="preserve">. </w:t>
      </w:r>
    </w:p>
    <w:p w:rsidR="00AF5CDD" w:rsidRPr="005C7330" w:rsidRDefault="00AF5CDD" w:rsidP="003A6CEE">
      <w:pPr>
        <w:spacing w:after="0" w:line="240" w:lineRule="auto"/>
        <w:ind w:firstLine="708"/>
        <w:jc w:val="both"/>
        <w:rPr>
          <w:rFonts w:ascii="Times New Roman" w:eastAsia="Calibri" w:hAnsi="Times New Roman" w:cs="Times New Roman"/>
          <w:sz w:val="24"/>
          <w:szCs w:val="24"/>
          <w:lang w:eastAsia="bg-BG"/>
        </w:rPr>
      </w:pPr>
    </w:p>
    <w:p w:rsidR="003A6CEE" w:rsidRPr="005C7330" w:rsidRDefault="003A6CEE" w:rsidP="004A0076">
      <w:pPr>
        <w:spacing w:after="0" w:line="240" w:lineRule="auto"/>
        <w:ind w:firstLine="708"/>
        <w:jc w:val="both"/>
        <w:rPr>
          <w:rFonts w:ascii="Times New Roman" w:eastAsia="Calibri" w:hAnsi="Times New Roman" w:cs="Times New Roman"/>
          <w:sz w:val="24"/>
          <w:szCs w:val="24"/>
          <w:lang w:eastAsia="bg-BG"/>
        </w:rPr>
      </w:pPr>
      <w:r w:rsidRPr="005C7330">
        <w:rPr>
          <w:rFonts w:ascii="Times New Roman" w:eastAsia="Calibri" w:hAnsi="Times New Roman" w:cs="Times New Roman"/>
          <w:iCs/>
          <w:sz w:val="24"/>
          <w:szCs w:val="24"/>
          <w:lang w:eastAsia="bg-BG"/>
        </w:rPr>
        <w:t>1.6 Пропускателен режим и охрана</w:t>
      </w:r>
      <w:r w:rsidR="004A0076" w:rsidRPr="005C7330">
        <w:rPr>
          <w:rFonts w:ascii="Times New Roman" w:eastAsia="Calibri" w:hAnsi="Times New Roman" w:cs="Times New Roman"/>
          <w:iCs/>
          <w:sz w:val="24"/>
          <w:szCs w:val="24"/>
          <w:lang w:eastAsia="bg-BG"/>
        </w:rPr>
        <w:t xml:space="preserve"> – в </w:t>
      </w:r>
      <w:r w:rsidRPr="005C7330">
        <w:rPr>
          <w:rFonts w:ascii="Times New Roman" w:eastAsia="Calibri" w:hAnsi="Times New Roman" w:cs="Times New Roman"/>
          <w:sz w:val="24"/>
          <w:szCs w:val="24"/>
          <w:lang w:eastAsia="bg-BG"/>
        </w:rPr>
        <w:t xml:space="preserve"> детските градини в община </w:t>
      </w:r>
      <w:r w:rsidR="00444193">
        <w:rPr>
          <w:rFonts w:ascii="Times New Roman" w:eastAsia="Calibri" w:hAnsi="Times New Roman" w:cs="Times New Roman"/>
          <w:sz w:val="24"/>
          <w:szCs w:val="24"/>
          <w:lang w:eastAsia="bg-BG"/>
        </w:rPr>
        <w:t>Якоруда</w:t>
      </w:r>
      <w:r w:rsidRPr="005C7330">
        <w:rPr>
          <w:rFonts w:ascii="Times New Roman" w:eastAsia="Calibri" w:hAnsi="Times New Roman" w:cs="Times New Roman"/>
          <w:sz w:val="24"/>
          <w:szCs w:val="24"/>
          <w:lang w:eastAsia="bg-BG"/>
        </w:rPr>
        <w:t xml:space="preserve"> с правилници е въведен пропускателен режим, който се осъществява от непедагогическия персонал. В  </w:t>
      </w:r>
      <w:r w:rsidR="00444193">
        <w:rPr>
          <w:rFonts w:ascii="Times New Roman" w:eastAsia="Calibri" w:hAnsi="Times New Roman" w:cs="Times New Roman"/>
          <w:sz w:val="24"/>
          <w:szCs w:val="24"/>
          <w:lang w:eastAsia="bg-BG"/>
        </w:rPr>
        <w:t xml:space="preserve"> основната сграда  на детската градина в град Якоруда</w:t>
      </w:r>
      <w:r w:rsidRPr="005C7330">
        <w:rPr>
          <w:rFonts w:ascii="Times New Roman" w:eastAsia="Calibri" w:hAnsi="Times New Roman" w:cs="Times New Roman"/>
          <w:sz w:val="24"/>
          <w:szCs w:val="24"/>
          <w:lang w:eastAsia="bg-BG"/>
        </w:rPr>
        <w:t xml:space="preserve"> има монтирано видеонаблюдение. </w:t>
      </w:r>
    </w:p>
    <w:p w:rsidR="003A6CEE" w:rsidRDefault="003A6CEE" w:rsidP="003A6CEE">
      <w:pPr>
        <w:spacing w:after="0" w:line="240" w:lineRule="auto"/>
        <w:ind w:firstLine="708"/>
        <w:jc w:val="both"/>
        <w:rPr>
          <w:rFonts w:ascii="Times New Roman" w:eastAsia="Calibri" w:hAnsi="Times New Roman" w:cs="Times New Roman"/>
          <w:sz w:val="24"/>
          <w:szCs w:val="24"/>
          <w:lang w:eastAsia="bg-BG"/>
        </w:rPr>
      </w:pPr>
    </w:p>
    <w:p w:rsidR="001366DE" w:rsidRDefault="001366DE" w:rsidP="003A6CEE">
      <w:pPr>
        <w:spacing w:after="0" w:line="240" w:lineRule="auto"/>
        <w:ind w:firstLine="708"/>
        <w:jc w:val="both"/>
        <w:rPr>
          <w:rFonts w:ascii="Times New Roman" w:eastAsia="Calibri" w:hAnsi="Times New Roman" w:cs="Times New Roman"/>
          <w:sz w:val="24"/>
          <w:szCs w:val="24"/>
          <w:lang w:eastAsia="bg-BG"/>
        </w:rPr>
      </w:pPr>
    </w:p>
    <w:p w:rsidR="001366DE" w:rsidRDefault="001366DE" w:rsidP="003A6CEE">
      <w:pPr>
        <w:spacing w:after="0" w:line="240" w:lineRule="auto"/>
        <w:ind w:firstLine="708"/>
        <w:jc w:val="both"/>
        <w:rPr>
          <w:rFonts w:ascii="Times New Roman" w:eastAsia="Calibri" w:hAnsi="Times New Roman" w:cs="Times New Roman"/>
          <w:sz w:val="24"/>
          <w:szCs w:val="24"/>
          <w:lang w:eastAsia="bg-BG"/>
        </w:rPr>
      </w:pPr>
    </w:p>
    <w:p w:rsidR="00D9074B" w:rsidRPr="005C7330" w:rsidRDefault="00D9074B" w:rsidP="003A6CEE">
      <w:pPr>
        <w:spacing w:after="0" w:line="240" w:lineRule="auto"/>
        <w:ind w:firstLine="708"/>
        <w:jc w:val="both"/>
        <w:rPr>
          <w:rFonts w:ascii="Times New Roman" w:eastAsia="Calibri" w:hAnsi="Times New Roman" w:cs="Times New Roman"/>
          <w:sz w:val="24"/>
          <w:szCs w:val="24"/>
          <w:lang w:eastAsia="bg-BG"/>
        </w:rPr>
      </w:pPr>
    </w:p>
    <w:p w:rsidR="00506560" w:rsidRDefault="00506560" w:rsidP="00506560">
      <w:pPr>
        <w:spacing w:after="0" w:line="240" w:lineRule="auto"/>
        <w:jc w:val="both"/>
        <w:rPr>
          <w:rFonts w:ascii="Times New Roman" w:eastAsia="Calibri" w:hAnsi="Times New Roman" w:cs="Times New Roman"/>
          <w:b/>
          <w:bCs/>
          <w:sz w:val="24"/>
          <w:szCs w:val="24"/>
          <w:lang w:eastAsia="bg-BG"/>
        </w:rPr>
      </w:pPr>
      <w:r w:rsidRPr="005C7330">
        <w:rPr>
          <w:rFonts w:ascii="Times New Roman" w:eastAsia="Calibri" w:hAnsi="Times New Roman" w:cs="Times New Roman"/>
          <w:b/>
          <w:sz w:val="24"/>
          <w:szCs w:val="24"/>
          <w:lang w:eastAsia="bg-BG"/>
        </w:rPr>
        <w:t>2.</w:t>
      </w:r>
      <w:r w:rsidR="007C5498" w:rsidRPr="005C7330">
        <w:rPr>
          <w:rFonts w:ascii="Times New Roman" w:eastAsia="Calibri" w:hAnsi="Times New Roman" w:cs="Times New Roman"/>
          <w:b/>
          <w:bCs/>
          <w:sz w:val="24"/>
          <w:szCs w:val="24"/>
          <w:lang w:eastAsia="bg-BG"/>
        </w:rPr>
        <w:t>Училища</w:t>
      </w:r>
    </w:p>
    <w:p w:rsidR="0051077D" w:rsidRDefault="0051077D" w:rsidP="00506560">
      <w:pPr>
        <w:spacing w:after="0" w:line="240" w:lineRule="auto"/>
        <w:jc w:val="both"/>
        <w:rPr>
          <w:rFonts w:ascii="Times New Roman" w:eastAsia="Calibri" w:hAnsi="Times New Roman" w:cs="Times New Roman"/>
          <w:b/>
          <w:bCs/>
          <w:sz w:val="24"/>
          <w:szCs w:val="24"/>
          <w:lang w:eastAsia="bg-BG"/>
        </w:rPr>
      </w:pPr>
    </w:p>
    <w:p w:rsidR="0051077D" w:rsidRPr="0051077D" w:rsidRDefault="0051077D" w:rsidP="00506560">
      <w:pPr>
        <w:spacing w:after="0" w:line="240" w:lineRule="auto"/>
        <w:jc w:val="both"/>
        <w:rPr>
          <w:rFonts w:ascii="Times New Roman" w:eastAsia="Calibri" w:hAnsi="Times New Roman" w:cs="Times New Roman"/>
          <w:bCs/>
          <w:sz w:val="24"/>
          <w:szCs w:val="24"/>
          <w:lang w:eastAsia="bg-BG"/>
        </w:rPr>
      </w:pPr>
      <w:r>
        <w:rPr>
          <w:rFonts w:ascii="Times New Roman" w:eastAsia="Calibri" w:hAnsi="Times New Roman" w:cs="Times New Roman"/>
          <w:b/>
          <w:bCs/>
          <w:sz w:val="24"/>
          <w:szCs w:val="24"/>
          <w:lang w:eastAsia="bg-BG"/>
        </w:rPr>
        <w:t xml:space="preserve">        </w:t>
      </w:r>
      <w:r w:rsidRPr="0051077D">
        <w:rPr>
          <w:rFonts w:ascii="Times New Roman" w:eastAsia="Calibri" w:hAnsi="Times New Roman" w:cs="Times New Roman"/>
          <w:bCs/>
          <w:sz w:val="24"/>
          <w:szCs w:val="24"/>
          <w:lang w:eastAsia="bg-BG"/>
        </w:rPr>
        <w:t>Училището трябва да утвърждава и възпитава</w:t>
      </w:r>
      <w:r>
        <w:rPr>
          <w:rFonts w:ascii="Times New Roman" w:eastAsia="Calibri" w:hAnsi="Times New Roman" w:cs="Times New Roman"/>
          <w:bCs/>
          <w:sz w:val="24"/>
          <w:szCs w:val="24"/>
          <w:lang w:eastAsia="bg-BG"/>
        </w:rPr>
        <w:t xml:space="preserve"> децата</w:t>
      </w:r>
      <w:r w:rsidRPr="0051077D">
        <w:rPr>
          <w:rFonts w:ascii="Times New Roman" w:eastAsia="Calibri" w:hAnsi="Times New Roman" w:cs="Times New Roman"/>
          <w:bCs/>
          <w:sz w:val="24"/>
          <w:szCs w:val="24"/>
          <w:lang w:eastAsia="bg-BG"/>
        </w:rPr>
        <w:t xml:space="preserve"> в толерантност и уважение към различните, нуждаещи се от специални образователни потребности, както и да е пример за разбиране, толерантност и съжителство на различните религии, етноси и култури. Чрез личния пример и целенасочено обучение в умения и компетентности, изграждащи личности с активна гражданска позиция и възпитавани в дух на не насилие, толерантност, търпимост и не дискриминация.</w:t>
      </w:r>
    </w:p>
    <w:p w:rsidR="00D9074B" w:rsidRDefault="00D9074B" w:rsidP="00D9074B">
      <w:pPr>
        <w:jc w:val="both"/>
        <w:rPr>
          <w:rFonts w:ascii="Times New Roman" w:hAnsi="Times New Roman" w:cs="Times New Roman"/>
          <w:sz w:val="24"/>
          <w:szCs w:val="24"/>
        </w:rPr>
      </w:pPr>
      <w:r w:rsidRPr="00D9074B">
        <w:rPr>
          <w:rFonts w:ascii="Times New Roman" w:hAnsi="Times New Roman" w:cs="Times New Roman"/>
          <w:sz w:val="24"/>
          <w:szCs w:val="24"/>
        </w:rPr>
        <w:t xml:space="preserve">   В образователната система на община Якоруда възможност за придобиване на средно образование се осъществява в едно средно училище - СУ „Св. Св. Кирил и Методий“ и една професионална гимназия - ПГ „Петко Р. Славейков“. На територията на община Якоруда има едно основно училище – ОУ „Неофит Рилски“ с. Бел Камен и три обединени училища – </w:t>
      </w:r>
      <w:proofErr w:type="spellStart"/>
      <w:r w:rsidRPr="00D9074B">
        <w:rPr>
          <w:rFonts w:ascii="Times New Roman" w:hAnsi="Times New Roman" w:cs="Times New Roman"/>
          <w:sz w:val="24"/>
          <w:szCs w:val="24"/>
        </w:rPr>
        <w:t>ОбУ</w:t>
      </w:r>
      <w:proofErr w:type="spellEnd"/>
      <w:r w:rsidRPr="00D9074B">
        <w:rPr>
          <w:rFonts w:ascii="Times New Roman" w:hAnsi="Times New Roman" w:cs="Times New Roman"/>
          <w:sz w:val="24"/>
          <w:szCs w:val="24"/>
        </w:rPr>
        <w:t xml:space="preserve"> „Братя Миладинови“ с. Конарско, </w:t>
      </w:r>
      <w:proofErr w:type="spellStart"/>
      <w:r w:rsidRPr="00D9074B">
        <w:rPr>
          <w:rFonts w:ascii="Times New Roman" w:hAnsi="Times New Roman" w:cs="Times New Roman"/>
          <w:sz w:val="24"/>
          <w:szCs w:val="24"/>
        </w:rPr>
        <w:t>ОбУ</w:t>
      </w:r>
      <w:proofErr w:type="spellEnd"/>
      <w:r w:rsidRPr="00D9074B">
        <w:rPr>
          <w:rFonts w:ascii="Times New Roman" w:hAnsi="Times New Roman" w:cs="Times New Roman"/>
          <w:sz w:val="24"/>
          <w:szCs w:val="24"/>
        </w:rPr>
        <w:t xml:space="preserve"> „Гоце Делчев“ с. Смолево, </w:t>
      </w:r>
      <w:proofErr w:type="spellStart"/>
      <w:r w:rsidRPr="00D9074B">
        <w:rPr>
          <w:rFonts w:ascii="Times New Roman" w:hAnsi="Times New Roman" w:cs="Times New Roman"/>
          <w:sz w:val="24"/>
          <w:szCs w:val="24"/>
        </w:rPr>
        <w:t>ОбУ</w:t>
      </w:r>
      <w:proofErr w:type="spellEnd"/>
      <w:r w:rsidRPr="00D9074B">
        <w:rPr>
          <w:rFonts w:ascii="Times New Roman" w:hAnsi="Times New Roman" w:cs="Times New Roman"/>
          <w:sz w:val="24"/>
          <w:szCs w:val="24"/>
        </w:rPr>
        <w:t xml:space="preserve"> „Васил Левски“ с. Юруково. Като през последните години </w:t>
      </w:r>
      <w:proofErr w:type="spellStart"/>
      <w:r w:rsidRPr="00D9074B">
        <w:rPr>
          <w:rFonts w:ascii="Times New Roman" w:hAnsi="Times New Roman" w:cs="Times New Roman"/>
          <w:sz w:val="24"/>
          <w:szCs w:val="24"/>
        </w:rPr>
        <w:t>ОбУ</w:t>
      </w:r>
      <w:proofErr w:type="spellEnd"/>
      <w:r w:rsidRPr="00D9074B">
        <w:rPr>
          <w:rFonts w:ascii="Times New Roman" w:hAnsi="Times New Roman" w:cs="Times New Roman"/>
          <w:sz w:val="24"/>
          <w:szCs w:val="24"/>
        </w:rPr>
        <w:t xml:space="preserve"> „Братя Миладинови“ с. Конарско обявява прием на ученици след завършен 7 клас.</w:t>
      </w:r>
    </w:p>
    <w:p w:rsidR="001366DE" w:rsidRPr="00D9074B" w:rsidRDefault="001366DE" w:rsidP="00D9074B">
      <w:pPr>
        <w:jc w:val="both"/>
        <w:rPr>
          <w:rFonts w:ascii="Times New Roman" w:hAnsi="Times New Roman" w:cs="Times New Roman"/>
          <w:sz w:val="24"/>
          <w:szCs w:val="24"/>
        </w:rPr>
      </w:pPr>
    </w:p>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 xml:space="preserve">           В образов</w:t>
      </w:r>
      <w:r w:rsidR="00511B8A">
        <w:rPr>
          <w:rFonts w:ascii="Times New Roman" w:eastAsia="Times New Roman" w:hAnsi="Times New Roman" w:cs="Times New Roman"/>
          <w:sz w:val="24"/>
          <w:szCs w:val="24"/>
          <w:lang w:eastAsia="bg-BG"/>
        </w:rPr>
        <w:t>ателната система са обхванати</w:t>
      </w:r>
      <w:r w:rsidR="00D9074B">
        <w:rPr>
          <w:rFonts w:ascii="Times New Roman" w:eastAsia="Times New Roman" w:hAnsi="Times New Roman" w:cs="Times New Roman"/>
          <w:sz w:val="24"/>
          <w:szCs w:val="24"/>
          <w:lang w:eastAsia="bg-BG"/>
        </w:rPr>
        <w:t xml:space="preserve"> 1 </w:t>
      </w:r>
      <w:r w:rsidR="00715064">
        <w:rPr>
          <w:rFonts w:ascii="Times New Roman" w:eastAsia="Times New Roman" w:hAnsi="Times New Roman" w:cs="Times New Roman"/>
          <w:sz w:val="24"/>
          <w:szCs w:val="24"/>
          <w:lang w:eastAsia="bg-BG"/>
        </w:rPr>
        <w:t>0</w:t>
      </w:r>
      <w:r w:rsidR="00D9074B">
        <w:rPr>
          <w:rFonts w:ascii="Times New Roman" w:eastAsia="Times New Roman" w:hAnsi="Times New Roman" w:cs="Times New Roman"/>
          <w:sz w:val="24"/>
          <w:szCs w:val="24"/>
          <w:lang w:eastAsia="bg-BG"/>
        </w:rPr>
        <w:t>47</w:t>
      </w:r>
      <w:r w:rsidRPr="005C7330">
        <w:rPr>
          <w:rFonts w:ascii="Times New Roman" w:eastAsia="Times New Roman" w:hAnsi="Times New Roman" w:cs="Times New Roman"/>
          <w:sz w:val="24"/>
          <w:szCs w:val="24"/>
          <w:lang w:eastAsia="bg-BG"/>
        </w:rPr>
        <w:t xml:space="preserve">  учени</w:t>
      </w:r>
      <w:r w:rsidR="003C16C5">
        <w:rPr>
          <w:rFonts w:ascii="Times New Roman" w:eastAsia="Times New Roman" w:hAnsi="Times New Roman" w:cs="Times New Roman"/>
          <w:sz w:val="24"/>
          <w:szCs w:val="24"/>
          <w:lang w:eastAsia="bg-BG"/>
        </w:rPr>
        <w:t>ка в дневна форма на обучение,</w:t>
      </w:r>
      <w:r w:rsidR="00D9074B">
        <w:rPr>
          <w:rFonts w:ascii="Times New Roman" w:eastAsia="Times New Roman" w:hAnsi="Times New Roman" w:cs="Times New Roman"/>
          <w:sz w:val="24"/>
          <w:szCs w:val="24"/>
          <w:lang w:eastAsia="bg-BG"/>
        </w:rPr>
        <w:t xml:space="preserve"> </w:t>
      </w:r>
      <w:r w:rsidR="003C16C5" w:rsidRPr="003C16C5">
        <w:rPr>
          <w:rFonts w:ascii="Times New Roman" w:eastAsia="Times New Roman" w:hAnsi="Times New Roman" w:cs="Times New Roman"/>
          <w:color w:val="000000" w:themeColor="text1"/>
          <w:sz w:val="24"/>
          <w:szCs w:val="24"/>
          <w:lang w:eastAsia="bg-BG"/>
        </w:rPr>
        <w:t>15</w:t>
      </w:r>
      <w:r w:rsidRPr="005C7330">
        <w:rPr>
          <w:rFonts w:ascii="Times New Roman" w:eastAsia="Times New Roman" w:hAnsi="Times New Roman" w:cs="Times New Roman"/>
          <w:sz w:val="24"/>
          <w:szCs w:val="24"/>
          <w:lang w:eastAsia="bg-BG"/>
        </w:rPr>
        <w:t xml:space="preserve"> ученика в самостоятелна форма</w:t>
      </w:r>
      <w:r w:rsidR="003C16C5">
        <w:rPr>
          <w:rFonts w:ascii="Times New Roman" w:eastAsia="Times New Roman" w:hAnsi="Times New Roman" w:cs="Times New Roman"/>
          <w:sz w:val="24"/>
          <w:szCs w:val="24"/>
          <w:lang w:eastAsia="bg-BG"/>
        </w:rPr>
        <w:t xml:space="preserve"> и 3 в индивидуална форма</w:t>
      </w:r>
      <w:r w:rsidRPr="005C7330">
        <w:rPr>
          <w:rFonts w:ascii="Times New Roman" w:eastAsia="Times New Roman" w:hAnsi="Times New Roman" w:cs="Times New Roman"/>
          <w:sz w:val="24"/>
          <w:szCs w:val="24"/>
          <w:lang w:eastAsia="bg-BG"/>
        </w:rPr>
        <w:t xml:space="preserve"> на обучение, разпределени в учебните заведения</w:t>
      </w:r>
      <w:r w:rsidRPr="005C7330">
        <w:rPr>
          <w:rFonts w:ascii="Times New Roman" w:eastAsia="Times New Roman" w:hAnsi="Times New Roman" w:cs="Times New Roman"/>
          <w:sz w:val="24"/>
          <w:szCs w:val="24"/>
          <w:lang w:val="ru-RU" w:eastAsia="bg-BG"/>
        </w:rPr>
        <w:t xml:space="preserve"> </w:t>
      </w:r>
      <w:r w:rsidRPr="005C7330">
        <w:rPr>
          <w:rFonts w:ascii="Times New Roman" w:eastAsia="Times New Roman" w:hAnsi="Times New Roman" w:cs="Times New Roman"/>
          <w:sz w:val="24"/>
          <w:szCs w:val="24"/>
          <w:lang w:eastAsia="bg-BG"/>
        </w:rPr>
        <w:t xml:space="preserve">по данни на </w:t>
      </w:r>
      <w:r w:rsidR="00715064">
        <w:rPr>
          <w:rFonts w:ascii="Times New Roman" w:eastAsia="Times New Roman" w:hAnsi="Times New Roman" w:cs="Times New Roman"/>
          <w:sz w:val="24"/>
          <w:szCs w:val="24"/>
          <w:lang w:eastAsia="bg-BG"/>
        </w:rPr>
        <w:t>директорите</w:t>
      </w:r>
      <w:r w:rsidR="007A473F" w:rsidRPr="005C7330">
        <w:rPr>
          <w:rFonts w:ascii="Times New Roman" w:eastAsia="Times New Roman" w:hAnsi="Times New Roman" w:cs="Times New Roman"/>
          <w:sz w:val="24"/>
          <w:szCs w:val="24"/>
          <w:lang w:eastAsia="bg-BG"/>
        </w:rPr>
        <w:t xml:space="preserve"> </w:t>
      </w:r>
      <w:r w:rsidRPr="005C7330">
        <w:rPr>
          <w:rFonts w:ascii="Times New Roman" w:eastAsia="Times New Roman" w:hAnsi="Times New Roman" w:cs="Times New Roman"/>
          <w:sz w:val="24"/>
          <w:szCs w:val="24"/>
          <w:lang w:eastAsia="bg-BG"/>
        </w:rPr>
        <w:t xml:space="preserve">към </w:t>
      </w:r>
      <w:r w:rsidR="00D9074B">
        <w:rPr>
          <w:rFonts w:ascii="Times New Roman" w:eastAsia="Times New Roman" w:hAnsi="Times New Roman" w:cs="Times New Roman"/>
          <w:sz w:val="24"/>
          <w:szCs w:val="24"/>
          <w:lang w:eastAsia="bg-BG"/>
        </w:rPr>
        <w:t>31.01.2026</w:t>
      </w:r>
      <w:r w:rsidRPr="005C7330">
        <w:rPr>
          <w:rFonts w:ascii="Times New Roman" w:eastAsia="Times New Roman" w:hAnsi="Times New Roman" w:cs="Times New Roman"/>
          <w:sz w:val="24"/>
          <w:szCs w:val="24"/>
          <w:lang w:eastAsia="bg-BG"/>
        </w:rPr>
        <w:t xml:space="preserve"> г.,  както следва: </w:t>
      </w:r>
    </w:p>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240"/>
        <w:gridCol w:w="1620"/>
        <w:gridCol w:w="1260"/>
        <w:gridCol w:w="1080"/>
        <w:gridCol w:w="1620"/>
      </w:tblGrid>
      <w:tr w:rsidR="007C5498" w:rsidRPr="005C7330" w:rsidTr="00861656">
        <w:tc>
          <w:tcPr>
            <w:tcW w:w="648" w:type="dxa"/>
            <w:vMerge w:val="restart"/>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lastRenderedPageBreak/>
              <w:t>№</w:t>
            </w:r>
          </w:p>
        </w:tc>
        <w:tc>
          <w:tcPr>
            <w:tcW w:w="3240" w:type="dxa"/>
            <w:vMerge w:val="restart"/>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Учебно заведение</w:t>
            </w:r>
          </w:p>
        </w:tc>
        <w:tc>
          <w:tcPr>
            <w:tcW w:w="2880" w:type="dxa"/>
            <w:gridSpan w:val="2"/>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Форма на обучение</w:t>
            </w:r>
          </w:p>
        </w:tc>
        <w:tc>
          <w:tcPr>
            <w:tcW w:w="1080" w:type="dxa"/>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p>
        </w:tc>
        <w:tc>
          <w:tcPr>
            <w:tcW w:w="162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Общо</w:t>
            </w:r>
          </w:p>
        </w:tc>
      </w:tr>
      <w:tr w:rsidR="007C5498" w:rsidRPr="005C7330" w:rsidTr="00861656">
        <w:tc>
          <w:tcPr>
            <w:tcW w:w="648" w:type="dxa"/>
            <w:vMerge/>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p>
        </w:tc>
        <w:tc>
          <w:tcPr>
            <w:tcW w:w="3240" w:type="dxa"/>
            <w:vMerge/>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p>
        </w:tc>
        <w:tc>
          <w:tcPr>
            <w:tcW w:w="162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Дневна</w:t>
            </w:r>
          </w:p>
        </w:tc>
        <w:tc>
          <w:tcPr>
            <w:tcW w:w="1260" w:type="dxa"/>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Самостоятелна</w:t>
            </w:r>
          </w:p>
        </w:tc>
        <w:tc>
          <w:tcPr>
            <w:tcW w:w="108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Индивидуална</w:t>
            </w:r>
          </w:p>
        </w:tc>
        <w:tc>
          <w:tcPr>
            <w:tcW w:w="162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p>
        </w:tc>
      </w:tr>
      <w:tr w:rsidR="007C5498" w:rsidRPr="005C7330" w:rsidTr="00861656">
        <w:tc>
          <w:tcPr>
            <w:tcW w:w="648" w:type="dxa"/>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1.</w:t>
            </w:r>
          </w:p>
        </w:tc>
        <w:tc>
          <w:tcPr>
            <w:tcW w:w="3240" w:type="dxa"/>
            <w:shd w:val="clear" w:color="auto" w:fill="auto"/>
          </w:tcPr>
          <w:p w:rsidR="007C5498" w:rsidRPr="005C7330" w:rsidRDefault="00D9074B" w:rsidP="007C549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w:t>
            </w:r>
            <w:r w:rsidR="008F1545">
              <w:rPr>
                <w:rFonts w:ascii="Times New Roman" w:eastAsia="Times New Roman" w:hAnsi="Times New Roman" w:cs="Times New Roman"/>
                <w:sz w:val="24"/>
                <w:szCs w:val="24"/>
                <w:lang w:eastAsia="bg-BG"/>
              </w:rPr>
              <w:t>У „</w:t>
            </w:r>
            <w:r>
              <w:rPr>
                <w:rFonts w:ascii="Times New Roman" w:eastAsia="Times New Roman" w:hAnsi="Times New Roman" w:cs="Times New Roman"/>
                <w:sz w:val="24"/>
                <w:szCs w:val="24"/>
                <w:lang w:eastAsia="bg-BG"/>
              </w:rPr>
              <w:t>Св. св. Кирил и Методий</w:t>
            </w:r>
            <w:r w:rsidR="008F1545">
              <w:rPr>
                <w:rFonts w:ascii="Times New Roman" w:eastAsia="Times New Roman" w:hAnsi="Times New Roman" w:cs="Times New Roman"/>
                <w:sz w:val="24"/>
                <w:szCs w:val="24"/>
                <w:lang w:eastAsia="bg-BG"/>
              </w:rPr>
              <w:t>“</w:t>
            </w:r>
            <w:r w:rsidR="007C5498" w:rsidRPr="005C7330">
              <w:rPr>
                <w:rFonts w:ascii="Times New Roman" w:eastAsia="Times New Roman" w:hAnsi="Times New Roman" w:cs="Times New Roman"/>
                <w:sz w:val="24"/>
                <w:szCs w:val="24"/>
                <w:lang w:eastAsia="bg-BG"/>
              </w:rPr>
              <w:t xml:space="preserve"> </w:t>
            </w:r>
          </w:p>
          <w:p w:rsidR="007C5498" w:rsidRPr="005C7330" w:rsidRDefault="007C5498" w:rsidP="00D9074B">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 xml:space="preserve">гр. </w:t>
            </w:r>
            <w:r w:rsidR="00D9074B">
              <w:rPr>
                <w:rFonts w:ascii="Times New Roman" w:eastAsia="Times New Roman" w:hAnsi="Times New Roman" w:cs="Times New Roman"/>
                <w:sz w:val="24"/>
                <w:szCs w:val="24"/>
                <w:lang w:eastAsia="bg-BG"/>
              </w:rPr>
              <w:t>Якоруда</w:t>
            </w:r>
          </w:p>
        </w:tc>
        <w:tc>
          <w:tcPr>
            <w:tcW w:w="1620" w:type="dxa"/>
            <w:shd w:val="clear" w:color="auto" w:fill="auto"/>
          </w:tcPr>
          <w:p w:rsidR="007C5498" w:rsidRPr="005C7330" w:rsidRDefault="00D9074B" w:rsidP="0037144B">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48</w:t>
            </w:r>
            <w:r w:rsidR="0037144B">
              <w:rPr>
                <w:rFonts w:ascii="Times New Roman" w:eastAsia="Times New Roman" w:hAnsi="Times New Roman" w:cs="Times New Roman"/>
                <w:sz w:val="24"/>
                <w:szCs w:val="24"/>
                <w:lang w:eastAsia="bg-BG"/>
              </w:rPr>
              <w:t>6</w:t>
            </w:r>
          </w:p>
        </w:tc>
        <w:tc>
          <w:tcPr>
            <w:tcW w:w="1260" w:type="dxa"/>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080" w:type="dxa"/>
            <w:shd w:val="clear" w:color="auto" w:fill="auto"/>
          </w:tcPr>
          <w:p w:rsidR="007C5498" w:rsidRPr="005C7330" w:rsidRDefault="00A40541"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p>
        </w:tc>
        <w:tc>
          <w:tcPr>
            <w:tcW w:w="1620" w:type="dxa"/>
            <w:shd w:val="clear" w:color="auto" w:fill="auto"/>
          </w:tcPr>
          <w:p w:rsidR="007C5498" w:rsidRPr="005C7330" w:rsidRDefault="00D9074B" w:rsidP="0037144B">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48</w:t>
            </w:r>
            <w:r w:rsidR="00A40541">
              <w:rPr>
                <w:rFonts w:ascii="Times New Roman" w:eastAsia="Times New Roman" w:hAnsi="Times New Roman" w:cs="Times New Roman"/>
                <w:b/>
                <w:sz w:val="24"/>
                <w:szCs w:val="24"/>
                <w:lang w:eastAsia="bg-BG"/>
              </w:rPr>
              <w:t>9</w:t>
            </w:r>
          </w:p>
        </w:tc>
      </w:tr>
      <w:tr w:rsidR="007C5498" w:rsidRPr="005C7330" w:rsidTr="00861656">
        <w:tc>
          <w:tcPr>
            <w:tcW w:w="648" w:type="dxa"/>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2.</w:t>
            </w:r>
          </w:p>
        </w:tc>
        <w:tc>
          <w:tcPr>
            <w:tcW w:w="3240" w:type="dxa"/>
            <w:shd w:val="clear" w:color="auto" w:fill="auto"/>
          </w:tcPr>
          <w:p w:rsidR="007C5498" w:rsidRPr="005C7330" w:rsidRDefault="00D9074B" w:rsidP="00D9074B">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ПГ</w:t>
            </w:r>
            <w:r w:rsidR="008F1545">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Петко </w:t>
            </w:r>
            <w:proofErr w:type="spellStart"/>
            <w:r>
              <w:rPr>
                <w:rFonts w:ascii="Times New Roman" w:eastAsia="Times New Roman" w:hAnsi="Times New Roman" w:cs="Times New Roman"/>
                <w:sz w:val="24"/>
                <w:szCs w:val="24"/>
                <w:lang w:eastAsia="bg-BG"/>
              </w:rPr>
              <w:t>Рачов</w:t>
            </w:r>
            <w:proofErr w:type="spellEnd"/>
            <w:r>
              <w:rPr>
                <w:rFonts w:ascii="Times New Roman" w:eastAsia="Times New Roman" w:hAnsi="Times New Roman" w:cs="Times New Roman"/>
                <w:sz w:val="24"/>
                <w:szCs w:val="24"/>
                <w:lang w:eastAsia="bg-BG"/>
              </w:rPr>
              <w:t xml:space="preserve"> Славейков</w:t>
            </w:r>
            <w:r w:rsidR="008F1545">
              <w:rPr>
                <w:rFonts w:ascii="Times New Roman" w:eastAsia="Times New Roman" w:hAnsi="Times New Roman" w:cs="Times New Roman"/>
                <w:sz w:val="24"/>
                <w:szCs w:val="24"/>
                <w:lang w:eastAsia="bg-BG"/>
              </w:rPr>
              <w:t>“</w:t>
            </w:r>
            <w:r w:rsidR="007C5498" w:rsidRPr="005C7330">
              <w:rPr>
                <w:rFonts w:ascii="Times New Roman" w:eastAsia="Times New Roman" w:hAnsi="Times New Roman" w:cs="Times New Roman"/>
                <w:sz w:val="24"/>
                <w:szCs w:val="24"/>
                <w:lang w:eastAsia="bg-BG"/>
              </w:rPr>
              <w:t xml:space="preserve"> гр. </w:t>
            </w:r>
            <w:r>
              <w:rPr>
                <w:rFonts w:ascii="Times New Roman" w:eastAsia="Times New Roman" w:hAnsi="Times New Roman" w:cs="Times New Roman"/>
                <w:sz w:val="24"/>
                <w:szCs w:val="24"/>
                <w:lang w:eastAsia="bg-BG"/>
              </w:rPr>
              <w:t>Якоруда</w:t>
            </w:r>
          </w:p>
        </w:tc>
        <w:tc>
          <w:tcPr>
            <w:tcW w:w="1620" w:type="dxa"/>
            <w:shd w:val="clear" w:color="auto" w:fill="auto"/>
          </w:tcPr>
          <w:p w:rsidR="007C5498" w:rsidRPr="005C7330"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252</w:t>
            </w:r>
          </w:p>
        </w:tc>
        <w:tc>
          <w:tcPr>
            <w:tcW w:w="1260" w:type="dxa"/>
          </w:tcPr>
          <w:p w:rsidR="007C5498" w:rsidRPr="005C7330" w:rsidRDefault="00777B21" w:rsidP="007C5498">
            <w:pPr>
              <w:spacing w:after="0" w:line="240" w:lineRule="auto"/>
              <w:jc w:val="center"/>
              <w:rPr>
                <w:rFonts w:ascii="Times New Roman" w:eastAsia="Times New Roman" w:hAnsi="Times New Roman" w:cs="Times New Roman"/>
                <w:sz w:val="24"/>
                <w:szCs w:val="24"/>
                <w:lang w:eastAsia="bg-BG"/>
              </w:rPr>
            </w:pPr>
            <w:r w:rsidRPr="00777B21">
              <w:rPr>
                <w:rFonts w:ascii="Times New Roman" w:eastAsia="Times New Roman" w:hAnsi="Times New Roman" w:cs="Times New Roman"/>
                <w:color w:val="000000" w:themeColor="text1"/>
                <w:sz w:val="24"/>
                <w:szCs w:val="24"/>
                <w:lang w:eastAsia="bg-BG"/>
              </w:rPr>
              <w:t>15</w:t>
            </w:r>
          </w:p>
        </w:tc>
        <w:tc>
          <w:tcPr>
            <w:tcW w:w="108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620" w:type="dxa"/>
            <w:shd w:val="clear" w:color="auto" w:fill="auto"/>
          </w:tcPr>
          <w:p w:rsidR="007C5498" w:rsidRPr="005C7330" w:rsidRDefault="00777B21" w:rsidP="002413E6">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267</w:t>
            </w:r>
          </w:p>
        </w:tc>
      </w:tr>
      <w:tr w:rsidR="007C5498" w:rsidRPr="005C7330" w:rsidTr="00861656">
        <w:tc>
          <w:tcPr>
            <w:tcW w:w="648" w:type="dxa"/>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3.</w:t>
            </w:r>
          </w:p>
        </w:tc>
        <w:tc>
          <w:tcPr>
            <w:tcW w:w="3240" w:type="dxa"/>
            <w:shd w:val="clear" w:color="auto" w:fill="auto"/>
          </w:tcPr>
          <w:p w:rsidR="007C5498" w:rsidRPr="005C7330" w:rsidRDefault="008F1545" w:rsidP="00D9074B">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ОУ „</w:t>
            </w:r>
            <w:r w:rsidR="00D9074B">
              <w:rPr>
                <w:rFonts w:ascii="Times New Roman" w:eastAsia="Times New Roman" w:hAnsi="Times New Roman" w:cs="Times New Roman"/>
                <w:sz w:val="24"/>
                <w:szCs w:val="24"/>
                <w:lang w:eastAsia="bg-BG"/>
              </w:rPr>
              <w:t>Неофит Рилски</w:t>
            </w:r>
            <w:r>
              <w:rPr>
                <w:rFonts w:ascii="Times New Roman" w:eastAsia="Times New Roman" w:hAnsi="Times New Roman" w:cs="Times New Roman"/>
                <w:sz w:val="24"/>
                <w:szCs w:val="24"/>
                <w:lang w:eastAsia="bg-BG"/>
              </w:rPr>
              <w:t>“</w:t>
            </w:r>
            <w:r w:rsidR="007C5498" w:rsidRPr="005C7330">
              <w:rPr>
                <w:rFonts w:ascii="Times New Roman" w:eastAsia="Times New Roman" w:hAnsi="Times New Roman" w:cs="Times New Roman"/>
                <w:sz w:val="24"/>
                <w:szCs w:val="24"/>
                <w:lang w:eastAsia="bg-BG"/>
              </w:rPr>
              <w:t xml:space="preserve"> с. </w:t>
            </w:r>
            <w:r w:rsidR="00D9074B">
              <w:rPr>
                <w:rFonts w:ascii="Times New Roman" w:eastAsia="Times New Roman" w:hAnsi="Times New Roman" w:cs="Times New Roman"/>
                <w:sz w:val="24"/>
                <w:szCs w:val="24"/>
                <w:lang w:eastAsia="bg-BG"/>
              </w:rPr>
              <w:t>Бел Камен</w:t>
            </w:r>
          </w:p>
        </w:tc>
        <w:tc>
          <w:tcPr>
            <w:tcW w:w="1620" w:type="dxa"/>
            <w:shd w:val="clear" w:color="auto" w:fill="auto"/>
          </w:tcPr>
          <w:p w:rsidR="007C5498" w:rsidRPr="005C7330"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31</w:t>
            </w:r>
          </w:p>
        </w:tc>
        <w:tc>
          <w:tcPr>
            <w:tcW w:w="1260" w:type="dxa"/>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08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620" w:type="dxa"/>
            <w:shd w:val="clear" w:color="auto" w:fill="auto"/>
          </w:tcPr>
          <w:p w:rsidR="007C5498" w:rsidRPr="005C7330" w:rsidRDefault="00D9074B" w:rsidP="007C54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31</w:t>
            </w:r>
          </w:p>
        </w:tc>
      </w:tr>
      <w:tr w:rsidR="007C5498" w:rsidRPr="005C7330" w:rsidTr="00861656">
        <w:tc>
          <w:tcPr>
            <w:tcW w:w="648" w:type="dxa"/>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4.</w:t>
            </w:r>
          </w:p>
        </w:tc>
        <w:tc>
          <w:tcPr>
            <w:tcW w:w="3240" w:type="dxa"/>
            <w:shd w:val="clear" w:color="auto" w:fill="auto"/>
          </w:tcPr>
          <w:p w:rsidR="007C5498" w:rsidRPr="005C7330" w:rsidRDefault="00D9074B" w:rsidP="008F1545">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„Братя Миладинови“ с. Конарско</w:t>
            </w:r>
          </w:p>
        </w:tc>
        <w:tc>
          <w:tcPr>
            <w:tcW w:w="1620" w:type="dxa"/>
            <w:shd w:val="clear" w:color="auto" w:fill="auto"/>
          </w:tcPr>
          <w:p w:rsidR="007C5498" w:rsidRPr="005C7330" w:rsidRDefault="00D9074B" w:rsidP="009C3C5B">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117</w:t>
            </w:r>
          </w:p>
        </w:tc>
        <w:tc>
          <w:tcPr>
            <w:tcW w:w="1260" w:type="dxa"/>
          </w:tcPr>
          <w:p w:rsidR="007C5498" w:rsidRPr="005C7330"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tc>
        <w:tc>
          <w:tcPr>
            <w:tcW w:w="108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620" w:type="dxa"/>
            <w:shd w:val="clear" w:color="auto" w:fill="auto"/>
          </w:tcPr>
          <w:p w:rsidR="007C5498" w:rsidRPr="005C7330" w:rsidRDefault="00D9074B" w:rsidP="007C54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117</w:t>
            </w:r>
          </w:p>
        </w:tc>
      </w:tr>
      <w:tr w:rsidR="007C5498" w:rsidRPr="005C7330" w:rsidTr="00861656">
        <w:tc>
          <w:tcPr>
            <w:tcW w:w="648" w:type="dxa"/>
            <w:shd w:val="clear" w:color="auto" w:fill="auto"/>
          </w:tcPr>
          <w:p w:rsidR="007C5498" w:rsidRPr="005C7330" w:rsidRDefault="007C5498" w:rsidP="007C549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5.</w:t>
            </w:r>
          </w:p>
        </w:tc>
        <w:tc>
          <w:tcPr>
            <w:tcW w:w="3240" w:type="dxa"/>
            <w:shd w:val="clear" w:color="auto" w:fill="auto"/>
          </w:tcPr>
          <w:p w:rsidR="007C5498" w:rsidRPr="005C7330" w:rsidRDefault="00D9074B" w:rsidP="00D9074B">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w:t>
            </w:r>
            <w:r w:rsidR="008F1545">
              <w:rPr>
                <w:rFonts w:ascii="Times New Roman" w:eastAsia="Times New Roman" w:hAnsi="Times New Roman" w:cs="Times New Roman"/>
                <w:sz w:val="24"/>
                <w:szCs w:val="24"/>
                <w:lang w:eastAsia="bg-BG"/>
              </w:rPr>
              <w:t>У</w:t>
            </w:r>
            <w:proofErr w:type="spellEnd"/>
            <w:r w:rsidR="008F1545">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Гоце Делчев</w:t>
            </w:r>
            <w:r w:rsidR="008F1545">
              <w:rPr>
                <w:rFonts w:ascii="Times New Roman" w:eastAsia="Times New Roman" w:hAnsi="Times New Roman" w:cs="Times New Roman"/>
                <w:sz w:val="24"/>
                <w:szCs w:val="24"/>
                <w:lang w:eastAsia="bg-BG"/>
              </w:rPr>
              <w:t>“</w:t>
            </w:r>
            <w:r w:rsidR="007C5498" w:rsidRPr="005C7330">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 Смолево</w:t>
            </w:r>
          </w:p>
        </w:tc>
        <w:tc>
          <w:tcPr>
            <w:tcW w:w="1620" w:type="dxa"/>
            <w:shd w:val="clear" w:color="auto" w:fill="auto"/>
          </w:tcPr>
          <w:p w:rsidR="007C5498" w:rsidRPr="005C7330" w:rsidRDefault="00D9074B" w:rsidP="00326B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81</w:t>
            </w:r>
          </w:p>
        </w:tc>
        <w:tc>
          <w:tcPr>
            <w:tcW w:w="1260" w:type="dxa"/>
          </w:tcPr>
          <w:p w:rsidR="007C5498" w:rsidRPr="005C7330"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tc>
        <w:tc>
          <w:tcPr>
            <w:tcW w:w="1080" w:type="dxa"/>
            <w:shd w:val="clear" w:color="auto" w:fill="auto"/>
          </w:tcPr>
          <w:p w:rsidR="007C5498" w:rsidRPr="005C7330" w:rsidRDefault="007C5498" w:rsidP="007C5498">
            <w:pPr>
              <w:spacing w:after="0" w:line="240" w:lineRule="auto"/>
              <w:jc w:val="center"/>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w:t>
            </w:r>
          </w:p>
        </w:tc>
        <w:tc>
          <w:tcPr>
            <w:tcW w:w="1620" w:type="dxa"/>
            <w:shd w:val="clear" w:color="auto" w:fill="auto"/>
          </w:tcPr>
          <w:p w:rsidR="007C5498" w:rsidRPr="005C7330" w:rsidRDefault="00D9074B" w:rsidP="00326B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81</w:t>
            </w:r>
          </w:p>
        </w:tc>
      </w:tr>
      <w:tr w:rsidR="00D9074B" w:rsidRPr="005C7330" w:rsidTr="00861656">
        <w:tc>
          <w:tcPr>
            <w:tcW w:w="648" w:type="dxa"/>
            <w:shd w:val="clear" w:color="auto" w:fill="auto"/>
          </w:tcPr>
          <w:p w:rsidR="00D9074B" w:rsidRPr="005C7330" w:rsidRDefault="00D9074B" w:rsidP="007C549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6.</w:t>
            </w:r>
          </w:p>
        </w:tc>
        <w:tc>
          <w:tcPr>
            <w:tcW w:w="3240" w:type="dxa"/>
            <w:shd w:val="clear" w:color="auto" w:fill="auto"/>
          </w:tcPr>
          <w:p w:rsidR="00D9074B" w:rsidRDefault="00D9074B" w:rsidP="00D9074B">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„Васил Левски“ с. Юруково</w:t>
            </w:r>
          </w:p>
        </w:tc>
        <w:tc>
          <w:tcPr>
            <w:tcW w:w="1620" w:type="dxa"/>
            <w:shd w:val="clear" w:color="auto" w:fill="auto"/>
          </w:tcPr>
          <w:p w:rsidR="00D9074B" w:rsidRDefault="00D9074B" w:rsidP="00326B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80</w:t>
            </w:r>
          </w:p>
        </w:tc>
        <w:tc>
          <w:tcPr>
            <w:tcW w:w="1260" w:type="dxa"/>
          </w:tcPr>
          <w:p w:rsidR="00D9074B"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tc>
        <w:tc>
          <w:tcPr>
            <w:tcW w:w="1080" w:type="dxa"/>
            <w:shd w:val="clear" w:color="auto" w:fill="auto"/>
          </w:tcPr>
          <w:p w:rsidR="00D9074B" w:rsidRPr="005C7330" w:rsidRDefault="00D9074B" w:rsidP="007C5498">
            <w:pPr>
              <w:spacing w:after="0" w:line="24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tc>
        <w:tc>
          <w:tcPr>
            <w:tcW w:w="1620" w:type="dxa"/>
            <w:shd w:val="clear" w:color="auto" w:fill="auto"/>
          </w:tcPr>
          <w:p w:rsidR="00D9074B" w:rsidRDefault="00D9074B" w:rsidP="00326B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80</w:t>
            </w:r>
          </w:p>
        </w:tc>
      </w:tr>
      <w:tr w:rsidR="007C5498" w:rsidRPr="005C7330" w:rsidTr="00256797">
        <w:tc>
          <w:tcPr>
            <w:tcW w:w="3888" w:type="dxa"/>
            <w:gridSpan w:val="2"/>
            <w:shd w:val="clear" w:color="auto" w:fill="DEEAF6" w:themeFill="accent1" w:themeFillTint="33"/>
          </w:tcPr>
          <w:p w:rsidR="007C5498" w:rsidRPr="005C7330" w:rsidRDefault="007C5498" w:rsidP="007C5498">
            <w:pPr>
              <w:spacing w:after="0" w:line="240" w:lineRule="auto"/>
              <w:jc w:val="both"/>
              <w:rPr>
                <w:rFonts w:ascii="Times New Roman" w:eastAsia="Times New Roman" w:hAnsi="Times New Roman" w:cs="Times New Roman"/>
                <w:b/>
                <w:sz w:val="24"/>
                <w:szCs w:val="24"/>
                <w:lang w:eastAsia="bg-BG"/>
              </w:rPr>
            </w:pPr>
            <w:r w:rsidRPr="005C7330">
              <w:rPr>
                <w:rFonts w:ascii="Times New Roman" w:eastAsia="Times New Roman" w:hAnsi="Times New Roman" w:cs="Times New Roman"/>
                <w:sz w:val="24"/>
                <w:szCs w:val="24"/>
                <w:lang w:eastAsia="bg-BG"/>
              </w:rPr>
              <w:t xml:space="preserve">                                         </w:t>
            </w:r>
            <w:r w:rsidRPr="005C7330">
              <w:rPr>
                <w:rFonts w:ascii="Times New Roman" w:eastAsia="Times New Roman" w:hAnsi="Times New Roman" w:cs="Times New Roman"/>
                <w:b/>
                <w:sz w:val="24"/>
                <w:szCs w:val="24"/>
                <w:lang w:eastAsia="bg-BG"/>
              </w:rPr>
              <w:t>ОБЩО:</w:t>
            </w:r>
          </w:p>
        </w:tc>
        <w:tc>
          <w:tcPr>
            <w:tcW w:w="1620" w:type="dxa"/>
            <w:shd w:val="clear" w:color="auto" w:fill="DEEAF6" w:themeFill="accent1" w:themeFillTint="33"/>
          </w:tcPr>
          <w:p w:rsidR="007C5498" w:rsidRPr="005C7330" w:rsidRDefault="00D9074B" w:rsidP="002413E6">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1 047</w:t>
            </w:r>
          </w:p>
        </w:tc>
        <w:tc>
          <w:tcPr>
            <w:tcW w:w="1260" w:type="dxa"/>
            <w:shd w:val="clear" w:color="auto" w:fill="DEEAF6" w:themeFill="accent1" w:themeFillTint="33"/>
          </w:tcPr>
          <w:p w:rsidR="007C5498" w:rsidRPr="005C7330" w:rsidRDefault="00777B21" w:rsidP="007C54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15</w:t>
            </w:r>
          </w:p>
        </w:tc>
        <w:tc>
          <w:tcPr>
            <w:tcW w:w="1080" w:type="dxa"/>
            <w:shd w:val="clear" w:color="auto" w:fill="DEEAF6" w:themeFill="accent1" w:themeFillTint="33"/>
          </w:tcPr>
          <w:p w:rsidR="007C5498" w:rsidRPr="005C7330" w:rsidRDefault="00777B21" w:rsidP="007C5498">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3</w:t>
            </w:r>
          </w:p>
        </w:tc>
        <w:tc>
          <w:tcPr>
            <w:tcW w:w="1620" w:type="dxa"/>
            <w:shd w:val="clear" w:color="auto" w:fill="DEEAF6" w:themeFill="accent1" w:themeFillTint="33"/>
          </w:tcPr>
          <w:p w:rsidR="007C5498" w:rsidRPr="005C7330" w:rsidRDefault="00777B21" w:rsidP="002413E6">
            <w:pPr>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1 065</w:t>
            </w:r>
          </w:p>
        </w:tc>
      </w:tr>
    </w:tbl>
    <w:p w:rsidR="00506560" w:rsidRPr="005C7330" w:rsidRDefault="00506560" w:rsidP="00506560">
      <w:pPr>
        <w:spacing w:after="0" w:line="240" w:lineRule="auto"/>
        <w:jc w:val="both"/>
        <w:rPr>
          <w:rFonts w:ascii="Times New Roman" w:eastAsia="Calibri" w:hAnsi="Times New Roman" w:cs="Times New Roman"/>
          <w:sz w:val="24"/>
          <w:szCs w:val="24"/>
          <w:lang w:eastAsia="bg-BG"/>
        </w:rPr>
      </w:pPr>
    </w:p>
    <w:p w:rsidR="00AA66F5" w:rsidRDefault="00506560" w:rsidP="00506560">
      <w:pPr>
        <w:spacing w:after="0" w:line="240" w:lineRule="auto"/>
        <w:ind w:firstLine="708"/>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Общият брой на маломерните</w:t>
      </w:r>
      <w:r w:rsidR="00B73B8A">
        <w:rPr>
          <w:rFonts w:ascii="Times New Roman" w:eastAsia="Calibri" w:hAnsi="Times New Roman" w:cs="Times New Roman"/>
          <w:sz w:val="24"/>
          <w:szCs w:val="24"/>
          <w:lang w:eastAsia="bg-BG"/>
        </w:rPr>
        <w:t xml:space="preserve"> и слетите</w:t>
      </w:r>
      <w:r w:rsidRPr="005C7330">
        <w:rPr>
          <w:rFonts w:ascii="Times New Roman" w:eastAsia="Calibri" w:hAnsi="Times New Roman" w:cs="Times New Roman"/>
          <w:sz w:val="24"/>
          <w:szCs w:val="24"/>
          <w:lang w:eastAsia="bg-BG"/>
        </w:rPr>
        <w:t xml:space="preserve"> паралелки</w:t>
      </w:r>
      <w:r w:rsidR="00B73B8A">
        <w:rPr>
          <w:rFonts w:ascii="Times New Roman" w:eastAsia="Calibri" w:hAnsi="Times New Roman" w:cs="Times New Roman"/>
          <w:sz w:val="24"/>
          <w:szCs w:val="24"/>
          <w:lang w:eastAsia="bg-BG"/>
        </w:rPr>
        <w:t xml:space="preserve"> с не по-малко от 10 ученици</w:t>
      </w:r>
      <w:r w:rsidRPr="005C7330">
        <w:rPr>
          <w:rFonts w:ascii="Times New Roman" w:eastAsia="Calibri" w:hAnsi="Times New Roman" w:cs="Times New Roman"/>
          <w:sz w:val="24"/>
          <w:szCs w:val="24"/>
          <w:lang w:eastAsia="bg-BG"/>
        </w:rPr>
        <w:t xml:space="preserve"> в Община </w:t>
      </w:r>
      <w:r w:rsidR="00D9074B">
        <w:rPr>
          <w:rFonts w:ascii="Times New Roman" w:eastAsia="Calibri" w:hAnsi="Times New Roman" w:cs="Times New Roman"/>
          <w:sz w:val="24"/>
          <w:szCs w:val="24"/>
          <w:lang w:eastAsia="bg-BG"/>
        </w:rPr>
        <w:t>Якоруда</w:t>
      </w:r>
      <w:r w:rsidRPr="005C7330">
        <w:rPr>
          <w:rFonts w:ascii="Times New Roman" w:eastAsia="Calibri" w:hAnsi="Times New Roman" w:cs="Times New Roman"/>
          <w:sz w:val="24"/>
          <w:szCs w:val="24"/>
          <w:lang w:eastAsia="bg-BG"/>
        </w:rPr>
        <w:t xml:space="preserve"> за учебната </w:t>
      </w:r>
      <w:r w:rsidR="00D9074B">
        <w:rPr>
          <w:rFonts w:ascii="Times New Roman" w:eastAsia="Calibri" w:hAnsi="Times New Roman" w:cs="Times New Roman"/>
          <w:sz w:val="24"/>
          <w:szCs w:val="24"/>
          <w:lang w:eastAsia="bg-BG"/>
        </w:rPr>
        <w:t>2025/2026</w:t>
      </w:r>
      <w:r w:rsidRPr="005C7330">
        <w:rPr>
          <w:rFonts w:ascii="Times New Roman" w:eastAsia="Calibri" w:hAnsi="Times New Roman" w:cs="Times New Roman"/>
          <w:sz w:val="24"/>
          <w:szCs w:val="24"/>
          <w:lang w:eastAsia="bg-BG"/>
        </w:rPr>
        <w:t xml:space="preserve"> година е </w:t>
      </w:r>
      <w:r w:rsidR="00B73B8A">
        <w:rPr>
          <w:rFonts w:ascii="Times New Roman" w:eastAsia="Calibri" w:hAnsi="Times New Roman" w:cs="Times New Roman"/>
          <w:sz w:val="24"/>
          <w:szCs w:val="24"/>
          <w:lang w:eastAsia="bg-BG"/>
        </w:rPr>
        <w:t xml:space="preserve"> 4 и е в  следните училища: </w:t>
      </w:r>
    </w:p>
    <w:p w:rsidR="00AA66F5" w:rsidRPr="00AA66F5" w:rsidRDefault="00B73B8A" w:rsidP="00AA66F5">
      <w:pPr>
        <w:pStyle w:val="ListParagraph"/>
        <w:numPr>
          <w:ilvl w:val="0"/>
          <w:numId w:val="29"/>
        </w:numPr>
        <w:rPr>
          <w:szCs w:val="24"/>
          <w:lang w:eastAsia="bg-BG"/>
        </w:rPr>
      </w:pPr>
      <w:r w:rsidRPr="00AA66F5">
        <w:rPr>
          <w:szCs w:val="24"/>
          <w:lang w:eastAsia="bg-BG"/>
        </w:rPr>
        <w:t>СУ „Св. св. Кирил и Методий“</w:t>
      </w:r>
      <w:r w:rsidR="00AA66F5" w:rsidRPr="00AA66F5">
        <w:rPr>
          <w:szCs w:val="24"/>
          <w:lang w:eastAsia="bg-BG"/>
        </w:rPr>
        <w:t xml:space="preserve"> гр. Якоруда;</w:t>
      </w:r>
    </w:p>
    <w:p w:rsidR="00AA66F5" w:rsidRPr="00AA66F5" w:rsidRDefault="00B73B8A" w:rsidP="00AA66F5">
      <w:pPr>
        <w:pStyle w:val="ListParagraph"/>
        <w:numPr>
          <w:ilvl w:val="0"/>
          <w:numId w:val="29"/>
        </w:numPr>
        <w:rPr>
          <w:szCs w:val="24"/>
          <w:lang w:eastAsia="bg-BG"/>
        </w:rPr>
      </w:pPr>
      <w:proofErr w:type="spellStart"/>
      <w:r w:rsidRPr="00AA66F5">
        <w:rPr>
          <w:szCs w:val="24"/>
          <w:lang w:eastAsia="bg-BG"/>
        </w:rPr>
        <w:t>ОбУ</w:t>
      </w:r>
      <w:proofErr w:type="spellEnd"/>
      <w:r w:rsidRPr="00AA66F5">
        <w:rPr>
          <w:szCs w:val="24"/>
          <w:lang w:eastAsia="bg-BG"/>
        </w:rPr>
        <w:t xml:space="preserve"> „Васил Левски“</w:t>
      </w:r>
      <w:r w:rsidR="00AA66F5" w:rsidRPr="00AA66F5">
        <w:rPr>
          <w:szCs w:val="24"/>
          <w:lang w:eastAsia="bg-BG"/>
        </w:rPr>
        <w:t xml:space="preserve"> с. Юруково;</w:t>
      </w:r>
    </w:p>
    <w:p w:rsidR="00AA66F5" w:rsidRPr="00AA66F5" w:rsidRDefault="00B73B8A" w:rsidP="00AA66F5">
      <w:pPr>
        <w:pStyle w:val="ListParagraph"/>
        <w:numPr>
          <w:ilvl w:val="0"/>
          <w:numId w:val="29"/>
        </w:numPr>
        <w:rPr>
          <w:szCs w:val="24"/>
          <w:lang w:eastAsia="bg-BG"/>
        </w:rPr>
      </w:pPr>
      <w:proofErr w:type="spellStart"/>
      <w:r w:rsidRPr="00AA66F5">
        <w:rPr>
          <w:szCs w:val="24"/>
          <w:lang w:eastAsia="bg-BG"/>
        </w:rPr>
        <w:t>ОбУ</w:t>
      </w:r>
      <w:proofErr w:type="spellEnd"/>
      <w:r w:rsidRPr="00AA66F5">
        <w:rPr>
          <w:szCs w:val="24"/>
          <w:lang w:eastAsia="bg-BG"/>
        </w:rPr>
        <w:t xml:space="preserve"> „Гоце Делчев“</w:t>
      </w:r>
      <w:r w:rsidR="00AA66F5" w:rsidRPr="00AA66F5">
        <w:rPr>
          <w:szCs w:val="24"/>
          <w:lang w:eastAsia="bg-BG"/>
        </w:rPr>
        <w:t xml:space="preserve"> с. Смолево;</w:t>
      </w:r>
    </w:p>
    <w:p w:rsidR="00AA66F5" w:rsidRDefault="00B73B8A" w:rsidP="00AA66F5">
      <w:pPr>
        <w:pStyle w:val="ListParagraph"/>
        <w:numPr>
          <w:ilvl w:val="0"/>
          <w:numId w:val="29"/>
        </w:numPr>
        <w:rPr>
          <w:szCs w:val="24"/>
          <w:lang w:eastAsia="bg-BG"/>
        </w:rPr>
      </w:pPr>
      <w:proofErr w:type="spellStart"/>
      <w:r w:rsidRPr="00AA66F5">
        <w:rPr>
          <w:szCs w:val="24"/>
          <w:lang w:eastAsia="bg-BG"/>
        </w:rPr>
        <w:t>ОбУ</w:t>
      </w:r>
      <w:proofErr w:type="spellEnd"/>
      <w:r w:rsidRPr="00AA66F5">
        <w:rPr>
          <w:szCs w:val="24"/>
          <w:lang w:eastAsia="bg-BG"/>
        </w:rPr>
        <w:t xml:space="preserve"> „Братя Миладинови“ с. Конарско</w:t>
      </w:r>
      <w:r w:rsidR="0089463C" w:rsidRPr="00AA66F5">
        <w:rPr>
          <w:szCs w:val="24"/>
          <w:lang w:eastAsia="bg-BG"/>
        </w:rPr>
        <w:t>.</w:t>
      </w:r>
      <w:r w:rsidRPr="00AA66F5">
        <w:rPr>
          <w:szCs w:val="24"/>
          <w:lang w:eastAsia="bg-BG"/>
        </w:rPr>
        <w:t xml:space="preserve"> </w:t>
      </w:r>
    </w:p>
    <w:p w:rsidR="00AA66F5" w:rsidRPr="00AA66F5" w:rsidRDefault="00AA66F5" w:rsidP="00AA66F5">
      <w:pPr>
        <w:pStyle w:val="ListParagraph"/>
        <w:ind w:left="1428"/>
        <w:rPr>
          <w:szCs w:val="24"/>
          <w:lang w:eastAsia="bg-BG"/>
        </w:rPr>
      </w:pPr>
    </w:p>
    <w:p w:rsidR="00AA66F5" w:rsidRDefault="00B73B8A" w:rsidP="00506560">
      <w:pPr>
        <w:spacing w:after="0" w:line="240" w:lineRule="auto"/>
        <w:ind w:firstLine="708"/>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Общият брой на маломерните</w:t>
      </w:r>
      <w:r>
        <w:rPr>
          <w:rFonts w:ascii="Times New Roman" w:eastAsia="Calibri" w:hAnsi="Times New Roman" w:cs="Times New Roman"/>
          <w:sz w:val="24"/>
          <w:szCs w:val="24"/>
          <w:lang w:eastAsia="bg-BG"/>
        </w:rPr>
        <w:t xml:space="preserve"> и слети</w:t>
      </w:r>
      <w:r w:rsidR="00AA66F5">
        <w:rPr>
          <w:rFonts w:ascii="Times New Roman" w:eastAsia="Calibri" w:hAnsi="Times New Roman" w:cs="Times New Roman"/>
          <w:sz w:val="24"/>
          <w:szCs w:val="24"/>
          <w:lang w:eastAsia="bg-BG"/>
        </w:rPr>
        <w:t>те</w:t>
      </w:r>
      <w:r w:rsidRPr="005C7330">
        <w:rPr>
          <w:rFonts w:ascii="Times New Roman" w:eastAsia="Calibri" w:hAnsi="Times New Roman" w:cs="Times New Roman"/>
          <w:sz w:val="24"/>
          <w:szCs w:val="24"/>
          <w:lang w:eastAsia="bg-BG"/>
        </w:rPr>
        <w:t xml:space="preserve"> паралелки</w:t>
      </w:r>
      <w:r>
        <w:rPr>
          <w:rFonts w:ascii="Times New Roman" w:eastAsia="Calibri" w:hAnsi="Times New Roman" w:cs="Times New Roman"/>
          <w:sz w:val="24"/>
          <w:szCs w:val="24"/>
          <w:lang w:eastAsia="bg-BG"/>
        </w:rPr>
        <w:t xml:space="preserve"> с по-малко от 10 ученици</w:t>
      </w:r>
      <w:r w:rsidRPr="005C7330">
        <w:rPr>
          <w:rFonts w:ascii="Times New Roman" w:eastAsia="Calibri" w:hAnsi="Times New Roman" w:cs="Times New Roman"/>
          <w:sz w:val="24"/>
          <w:szCs w:val="24"/>
          <w:lang w:eastAsia="bg-BG"/>
        </w:rPr>
        <w:t xml:space="preserve"> в Община </w:t>
      </w:r>
      <w:r>
        <w:rPr>
          <w:rFonts w:ascii="Times New Roman" w:eastAsia="Calibri" w:hAnsi="Times New Roman" w:cs="Times New Roman"/>
          <w:sz w:val="24"/>
          <w:szCs w:val="24"/>
          <w:lang w:eastAsia="bg-BG"/>
        </w:rPr>
        <w:t>Якоруда</w:t>
      </w:r>
      <w:r w:rsidRPr="005C7330">
        <w:rPr>
          <w:rFonts w:ascii="Times New Roman" w:eastAsia="Calibri" w:hAnsi="Times New Roman" w:cs="Times New Roman"/>
          <w:sz w:val="24"/>
          <w:szCs w:val="24"/>
          <w:lang w:eastAsia="bg-BG"/>
        </w:rPr>
        <w:t xml:space="preserve"> за учебната </w:t>
      </w:r>
      <w:r>
        <w:rPr>
          <w:rFonts w:ascii="Times New Roman" w:eastAsia="Calibri" w:hAnsi="Times New Roman" w:cs="Times New Roman"/>
          <w:sz w:val="24"/>
          <w:szCs w:val="24"/>
          <w:lang w:eastAsia="bg-BG"/>
        </w:rPr>
        <w:t>2025/2026</w:t>
      </w:r>
      <w:r w:rsidRPr="005C7330">
        <w:rPr>
          <w:rFonts w:ascii="Times New Roman" w:eastAsia="Calibri" w:hAnsi="Times New Roman" w:cs="Times New Roman"/>
          <w:sz w:val="24"/>
          <w:szCs w:val="24"/>
          <w:lang w:eastAsia="bg-BG"/>
        </w:rPr>
        <w:t xml:space="preserve"> година е </w:t>
      </w:r>
      <w:r>
        <w:rPr>
          <w:rFonts w:ascii="Times New Roman" w:eastAsia="Calibri" w:hAnsi="Times New Roman" w:cs="Times New Roman"/>
          <w:sz w:val="24"/>
          <w:szCs w:val="24"/>
          <w:lang w:eastAsia="bg-BG"/>
        </w:rPr>
        <w:t xml:space="preserve"> 4</w:t>
      </w:r>
      <w:r w:rsidR="0089463C" w:rsidRPr="005C7330">
        <w:rPr>
          <w:rFonts w:ascii="Times New Roman" w:eastAsia="Calibri" w:hAnsi="Times New Roman" w:cs="Times New Roman"/>
          <w:sz w:val="24"/>
          <w:szCs w:val="24"/>
          <w:lang w:eastAsia="bg-BG"/>
        </w:rPr>
        <w:t xml:space="preserve"> </w:t>
      </w:r>
      <w:r>
        <w:rPr>
          <w:rFonts w:ascii="Times New Roman" w:eastAsia="Calibri" w:hAnsi="Times New Roman" w:cs="Times New Roman"/>
          <w:sz w:val="24"/>
          <w:szCs w:val="24"/>
          <w:lang w:eastAsia="bg-BG"/>
        </w:rPr>
        <w:t xml:space="preserve"> </w:t>
      </w:r>
      <w:r w:rsidR="00AA66F5">
        <w:rPr>
          <w:rFonts w:ascii="Times New Roman" w:eastAsia="Calibri" w:hAnsi="Times New Roman" w:cs="Times New Roman"/>
          <w:sz w:val="24"/>
          <w:szCs w:val="24"/>
          <w:lang w:eastAsia="bg-BG"/>
        </w:rPr>
        <w:t>и е както следва в  следните училища:</w:t>
      </w:r>
    </w:p>
    <w:p w:rsidR="00AA66F5" w:rsidRPr="00AA66F5" w:rsidRDefault="00AA66F5" w:rsidP="00AA66F5">
      <w:pPr>
        <w:pStyle w:val="ListParagraph"/>
        <w:numPr>
          <w:ilvl w:val="0"/>
          <w:numId w:val="30"/>
        </w:numPr>
        <w:rPr>
          <w:szCs w:val="24"/>
          <w:lang w:eastAsia="bg-BG"/>
        </w:rPr>
      </w:pPr>
      <w:proofErr w:type="spellStart"/>
      <w:r w:rsidRPr="00AA66F5">
        <w:rPr>
          <w:szCs w:val="24"/>
          <w:lang w:eastAsia="bg-BG"/>
        </w:rPr>
        <w:t>ОбУ</w:t>
      </w:r>
      <w:proofErr w:type="spellEnd"/>
      <w:r w:rsidRPr="00AA66F5">
        <w:rPr>
          <w:szCs w:val="24"/>
          <w:lang w:eastAsia="bg-BG"/>
        </w:rPr>
        <w:t xml:space="preserve"> „Васил Левски“ с. Юруково – </w:t>
      </w:r>
      <w:r w:rsidRPr="00AA66F5">
        <w:rPr>
          <w:szCs w:val="24"/>
          <w:lang w:val="en-US" w:eastAsia="bg-BG"/>
        </w:rPr>
        <w:t>III</w:t>
      </w:r>
      <w:r w:rsidRPr="00AA66F5">
        <w:rPr>
          <w:szCs w:val="24"/>
          <w:lang w:eastAsia="bg-BG"/>
        </w:rPr>
        <w:t xml:space="preserve">-ти клас – 6 ученика и </w:t>
      </w:r>
      <w:r w:rsidRPr="00AA66F5">
        <w:rPr>
          <w:szCs w:val="24"/>
          <w:lang w:val="en-US" w:eastAsia="bg-BG"/>
        </w:rPr>
        <w:t>VII-</w:t>
      </w:r>
      <w:r w:rsidRPr="00AA66F5">
        <w:rPr>
          <w:szCs w:val="24"/>
          <w:lang w:eastAsia="bg-BG"/>
        </w:rPr>
        <w:t>ми клас – 9 ученика;</w:t>
      </w:r>
    </w:p>
    <w:p w:rsidR="00AA66F5" w:rsidRPr="00AA66F5" w:rsidRDefault="00AA66F5" w:rsidP="00AA66F5">
      <w:pPr>
        <w:pStyle w:val="ListParagraph"/>
        <w:numPr>
          <w:ilvl w:val="0"/>
          <w:numId w:val="30"/>
        </w:numPr>
        <w:rPr>
          <w:szCs w:val="24"/>
          <w:lang w:eastAsia="bg-BG"/>
        </w:rPr>
      </w:pPr>
      <w:proofErr w:type="spellStart"/>
      <w:r w:rsidRPr="00AA66F5">
        <w:rPr>
          <w:szCs w:val="24"/>
          <w:lang w:eastAsia="bg-BG"/>
        </w:rPr>
        <w:t>ОбУ</w:t>
      </w:r>
      <w:proofErr w:type="spellEnd"/>
      <w:r w:rsidRPr="00AA66F5">
        <w:rPr>
          <w:szCs w:val="24"/>
          <w:lang w:eastAsia="bg-BG"/>
        </w:rPr>
        <w:t xml:space="preserve"> „Гоце Делчев“ с. Смолево – </w:t>
      </w:r>
      <w:r w:rsidRPr="00AA66F5">
        <w:rPr>
          <w:szCs w:val="24"/>
          <w:lang w:val="en-US" w:eastAsia="bg-BG"/>
        </w:rPr>
        <w:t>I-</w:t>
      </w:r>
      <w:r w:rsidRPr="00AA66F5">
        <w:rPr>
          <w:szCs w:val="24"/>
          <w:lang w:eastAsia="bg-BG"/>
        </w:rPr>
        <w:t>ви клас  6 ученика;</w:t>
      </w:r>
    </w:p>
    <w:p w:rsidR="00AA66F5" w:rsidRPr="00AA66F5" w:rsidRDefault="00AA66F5" w:rsidP="00AA66F5">
      <w:pPr>
        <w:pStyle w:val="ListParagraph"/>
        <w:numPr>
          <w:ilvl w:val="0"/>
          <w:numId w:val="30"/>
        </w:numPr>
        <w:rPr>
          <w:szCs w:val="24"/>
          <w:lang w:eastAsia="bg-BG"/>
        </w:rPr>
      </w:pPr>
      <w:proofErr w:type="spellStart"/>
      <w:r w:rsidRPr="00AA66F5">
        <w:rPr>
          <w:szCs w:val="24"/>
          <w:lang w:eastAsia="bg-BG"/>
        </w:rPr>
        <w:t>ОбУ</w:t>
      </w:r>
      <w:proofErr w:type="spellEnd"/>
      <w:r w:rsidRPr="00AA66F5">
        <w:rPr>
          <w:szCs w:val="24"/>
          <w:lang w:eastAsia="bg-BG"/>
        </w:rPr>
        <w:t xml:space="preserve"> „Братя Миладинови“ с. Конарско  - </w:t>
      </w:r>
      <w:r w:rsidRPr="00AA66F5">
        <w:rPr>
          <w:szCs w:val="24"/>
          <w:lang w:val="en-US" w:eastAsia="bg-BG"/>
        </w:rPr>
        <w:t>II</w:t>
      </w:r>
      <w:r w:rsidRPr="00AA66F5">
        <w:rPr>
          <w:szCs w:val="24"/>
          <w:lang w:eastAsia="bg-BG"/>
        </w:rPr>
        <w:t>-ри клас – 6 ученика.</w:t>
      </w:r>
    </w:p>
    <w:p w:rsidR="00AA66F5" w:rsidRDefault="00AA66F5" w:rsidP="00506560">
      <w:pPr>
        <w:spacing w:after="0" w:line="240" w:lineRule="auto"/>
        <w:ind w:firstLine="708"/>
        <w:jc w:val="both"/>
        <w:rPr>
          <w:rFonts w:ascii="Times New Roman" w:eastAsia="Calibri" w:hAnsi="Times New Roman" w:cs="Times New Roman"/>
          <w:sz w:val="24"/>
          <w:szCs w:val="24"/>
          <w:lang w:eastAsia="bg-BG"/>
        </w:rPr>
      </w:pPr>
    </w:p>
    <w:p w:rsidR="00B73B8A" w:rsidRDefault="00B73B8A" w:rsidP="00FB2141">
      <w:pPr>
        <w:spacing w:after="0" w:line="240" w:lineRule="auto"/>
        <w:ind w:firstLine="708"/>
        <w:jc w:val="both"/>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Основно училище „Неофит Рилски“ с. Бел Камен е включе</w:t>
      </w:r>
      <w:r w:rsidR="00FB2141">
        <w:rPr>
          <w:rFonts w:ascii="Times New Roman" w:eastAsia="Calibri" w:hAnsi="Times New Roman" w:cs="Times New Roman"/>
          <w:sz w:val="24"/>
          <w:szCs w:val="24"/>
          <w:lang w:eastAsia="bg-BG"/>
        </w:rPr>
        <w:t xml:space="preserve">н в списъка на защитени училища. </w:t>
      </w:r>
      <w:r w:rsidR="00FB2141" w:rsidRPr="00FB2141">
        <w:rPr>
          <w:rFonts w:ascii="Times New Roman" w:eastAsia="Calibri" w:hAnsi="Times New Roman" w:cs="Times New Roman"/>
          <w:sz w:val="24"/>
          <w:szCs w:val="24"/>
          <w:lang w:eastAsia="bg-BG"/>
        </w:rPr>
        <w:t>През учебната 2025/2026</w:t>
      </w:r>
      <w:r w:rsidR="00FB2141">
        <w:rPr>
          <w:rFonts w:ascii="Times New Roman" w:eastAsia="Calibri" w:hAnsi="Times New Roman" w:cs="Times New Roman"/>
          <w:sz w:val="24"/>
          <w:szCs w:val="24"/>
          <w:lang w:eastAsia="bg-BG"/>
        </w:rPr>
        <w:t xml:space="preserve"> година броя на учениците е 32. </w:t>
      </w:r>
      <w:r w:rsidR="00FB2141" w:rsidRPr="00FB2141">
        <w:rPr>
          <w:rFonts w:ascii="Times New Roman" w:eastAsia="Calibri" w:hAnsi="Times New Roman" w:cs="Times New Roman"/>
          <w:sz w:val="24"/>
          <w:szCs w:val="24"/>
          <w:lang w:eastAsia="bg-BG"/>
        </w:rPr>
        <w:t xml:space="preserve">Тенденцията е през следващите няколко години  броя на постъпващите ученици в 1 клас да е средно от 4 до 6 ученици. В училището се обучават само ученици от махалите на село Бел камен, за да дойдат на училище учениците преминават пеша през гориста местност и силно пресечен терен. Ако настъпи ситуация на закриване на училището в с. Бел камен, ежедневното пътуване на учениците до най-близкото населено място ще бъде трудно и рисковано за живота и здравето на децата, най-вече поради отдалечеността и тежките </w:t>
      </w:r>
      <w:proofErr w:type="spellStart"/>
      <w:r w:rsidR="00FB2141" w:rsidRPr="00FB2141">
        <w:rPr>
          <w:rFonts w:ascii="Times New Roman" w:eastAsia="Calibri" w:hAnsi="Times New Roman" w:cs="Times New Roman"/>
          <w:sz w:val="24"/>
          <w:szCs w:val="24"/>
          <w:lang w:eastAsia="bg-BG"/>
        </w:rPr>
        <w:t>природогеографски</w:t>
      </w:r>
      <w:proofErr w:type="spellEnd"/>
      <w:r w:rsidR="00FB2141" w:rsidRPr="00FB2141">
        <w:rPr>
          <w:rFonts w:ascii="Times New Roman" w:eastAsia="Calibri" w:hAnsi="Times New Roman" w:cs="Times New Roman"/>
          <w:sz w:val="24"/>
          <w:szCs w:val="24"/>
          <w:lang w:eastAsia="bg-BG"/>
        </w:rPr>
        <w:t xml:space="preserve"> условия на планинския район,  насечена местност, с остри и опасни завои и стръмни наклони. Проведените срещи и разговори с родителите на учениците за евентуално ежедневно пътуване на децата на тази възраст до най-близкото възможно училище не дава положителен резултат. Освен отдалечеността и труднопроходимият път, тежкото финансово и социално положение са причини, които ще принудят родителите да  не изпращат децата си да учат в друго населено място. Предвид обективните причини  вероятно много ученици няма да имат възможност да завършат дори основно образование, което е нарушение на правото им на образование.              </w:t>
      </w:r>
    </w:p>
    <w:p w:rsidR="00506560" w:rsidRPr="005C7330" w:rsidRDefault="00506560" w:rsidP="00506560">
      <w:pPr>
        <w:spacing w:after="0" w:line="240" w:lineRule="auto"/>
        <w:ind w:firstLine="708"/>
        <w:jc w:val="both"/>
        <w:rPr>
          <w:rFonts w:ascii="Times New Roman" w:eastAsia="Calibri" w:hAnsi="Times New Roman" w:cs="Times New Roman"/>
          <w:sz w:val="24"/>
          <w:szCs w:val="24"/>
        </w:rPr>
      </w:pPr>
      <w:r w:rsidRPr="005C7330">
        <w:rPr>
          <w:rFonts w:ascii="Times New Roman" w:eastAsia="Calibri" w:hAnsi="Times New Roman" w:cs="Times New Roman"/>
          <w:sz w:val="24"/>
          <w:szCs w:val="24"/>
        </w:rPr>
        <w:lastRenderedPageBreak/>
        <w:t xml:space="preserve">Учениците в община </w:t>
      </w:r>
      <w:r w:rsidR="00AE38F8">
        <w:rPr>
          <w:rFonts w:ascii="Times New Roman" w:eastAsia="Calibri" w:hAnsi="Times New Roman" w:cs="Times New Roman"/>
          <w:sz w:val="24"/>
          <w:szCs w:val="24"/>
        </w:rPr>
        <w:t>Якоруда</w:t>
      </w:r>
      <w:r w:rsidRPr="005C7330">
        <w:rPr>
          <w:rFonts w:ascii="Times New Roman" w:eastAsia="Calibri" w:hAnsi="Times New Roman" w:cs="Times New Roman"/>
          <w:sz w:val="24"/>
          <w:szCs w:val="24"/>
        </w:rPr>
        <w:t xml:space="preserve"> през настоящата учебна година се обучават в дневна, индивидуална и самостоятелна форма на обучение, в едносменен режим.</w:t>
      </w:r>
    </w:p>
    <w:p w:rsidR="00506560" w:rsidRPr="005C7330" w:rsidRDefault="00506560" w:rsidP="00506560">
      <w:pPr>
        <w:spacing w:after="0" w:line="240" w:lineRule="auto"/>
        <w:ind w:right="-94"/>
        <w:jc w:val="both"/>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 xml:space="preserve">           </w:t>
      </w:r>
      <w:r w:rsidR="00511B8A">
        <w:rPr>
          <w:rFonts w:ascii="Times New Roman" w:eastAsia="Calibri" w:hAnsi="Times New Roman" w:cs="Times New Roman"/>
          <w:iCs/>
          <w:sz w:val="24"/>
          <w:szCs w:val="24"/>
          <w:lang w:eastAsia="bg-BG"/>
        </w:rPr>
        <w:sym w:font="Wingdings" w:char="F0FC"/>
      </w:r>
      <w:r w:rsidR="00511B8A">
        <w:rPr>
          <w:rFonts w:ascii="Times New Roman" w:eastAsia="Calibri" w:hAnsi="Times New Roman" w:cs="Times New Roman"/>
          <w:iCs/>
          <w:sz w:val="24"/>
          <w:szCs w:val="24"/>
          <w:lang w:eastAsia="bg-BG"/>
        </w:rPr>
        <w:t xml:space="preserve"> </w:t>
      </w:r>
      <w:r w:rsidRPr="005C7330">
        <w:rPr>
          <w:rFonts w:ascii="Times New Roman" w:eastAsia="Calibri" w:hAnsi="Times New Roman" w:cs="Times New Roman"/>
          <w:sz w:val="24"/>
          <w:szCs w:val="24"/>
          <w:lang w:eastAsia="bg-BG"/>
        </w:rPr>
        <w:t xml:space="preserve"> Училищата изпълняват своя план - прием с ученици предимно от територията на община </w:t>
      </w:r>
      <w:r w:rsidR="00AE38F8">
        <w:rPr>
          <w:rFonts w:ascii="Times New Roman" w:eastAsia="Calibri" w:hAnsi="Times New Roman" w:cs="Times New Roman"/>
          <w:sz w:val="24"/>
          <w:szCs w:val="24"/>
          <w:lang w:eastAsia="bg-BG"/>
        </w:rPr>
        <w:t>Якоруда</w:t>
      </w:r>
      <w:r w:rsidRPr="005C7330">
        <w:rPr>
          <w:rFonts w:ascii="Times New Roman" w:eastAsia="Calibri" w:hAnsi="Times New Roman" w:cs="Times New Roman"/>
          <w:sz w:val="24"/>
          <w:szCs w:val="24"/>
          <w:lang w:eastAsia="bg-BG"/>
        </w:rPr>
        <w:t xml:space="preserve">. </w:t>
      </w:r>
    </w:p>
    <w:p w:rsidR="00506560" w:rsidRPr="005C7330" w:rsidRDefault="00506560" w:rsidP="00EA3CDF">
      <w:pPr>
        <w:spacing w:after="0" w:line="240" w:lineRule="auto"/>
        <w:ind w:firstLine="708"/>
        <w:jc w:val="both"/>
        <w:rPr>
          <w:rFonts w:ascii="Times New Roman" w:eastAsia="Calibri" w:hAnsi="Times New Roman" w:cs="Times New Roman"/>
          <w:sz w:val="24"/>
          <w:szCs w:val="24"/>
          <w:lang w:eastAsia="bg-BG"/>
        </w:rPr>
      </w:pPr>
      <w:r w:rsidRPr="005C7330">
        <w:rPr>
          <w:rFonts w:ascii="Times New Roman" w:eastAsia="Calibri" w:hAnsi="Times New Roman" w:cs="Times New Roman"/>
          <w:iCs/>
          <w:sz w:val="24"/>
          <w:szCs w:val="24"/>
          <w:lang w:eastAsia="bg-BG"/>
        </w:rPr>
        <w:t xml:space="preserve"> </w:t>
      </w:r>
      <w:r w:rsidR="00511B8A">
        <w:rPr>
          <w:rFonts w:ascii="Times New Roman" w:eastAsia="Calibri" w:hAnsi="Times New Roman" w:cs="Times New Roman"/>
          <w:iCs/>
          <w:sz w:val="24"/>
          <w:szCs w:val="24"/>
          <w:lang w:eastAsia="bg-BG"/>
        </w:rPr>
        <w:sym w:font="Wingdings" w:char="F0FC"/>
      </w:r>
      <w:r w:rsidR="00511B8A">
        <w:rPr>
          <w:rFonts w:ascii="Times New Roman" w:eastAsia="Calibri" w:hAnsi="Times New Roman" w:cs="Times New Roman"/>
          <w:iCs/>
          <w:sz w:val="24"/>
          <w:szCs w:val="24"/>
          <w:lang w:eastAsia="bg-BG"/>
        </w:rPr>
        <w:t xml:space="preserve"> </w:t>
      </w:r>
      <w:r w:rsidRPr="005C7330">
        <w:rPr>
          <w:rFonts w:ascii="Times New Roman" w:eastAsia="Calibri" w:hAnsi="Times New Roman" w:cs="Times New Roman"/>
          <w:iCs/>
          <w:sz w:val="24"/>
          <w:szCs w:val="24"/>
          <w:lang w:eastAsia="bg-BG"/>
        </w:rPr>
        <w:t>Сградният  фонд</w:t>
      </w:r>
      <w:r w:rsidRPr="005C7330">
        <w:rPr>
          <w:rFonts w:ascii="Times New Roman" w:eastAsia="Calibri" w:hAnsi="Times New Roman" w:cs="Times New Roman"/>
          <w:sz w:val="24"/>
          <w:szCs w:val="24"/>
          <w:lang w:eastAsia="bg-BG"/>
        </w:rPr>
        <w:t xml:space="preserve"> на училищата  се поддържа и отговаря на санитарно-хигиенните и противопожарни изисквания.</w:t>
      </w:r>
      <w:r w:rsidRPr="005C7330">
        <w:rPr>
          <w:rFonts w:ascii="Times New Roman" w:eastAsia="Calibri" w:hAnsi="Times New Roman" w:cs="Times New Roman"/>
          <w:color w:val="FF0000"/>
          <w:sz w:val="24"/>
          <w:szCs w:val="24"/>
          <w:lang w:eastAsia="bg-BG"/>
        </w:rPr>
        <w:t xml:space="preserve"> </w:t>
      </w:r>
      <w:r w:rsidR="002B6926" w:rsidRPr="005C7330">
        <w:rPr>
          <w:rFonts w:ascii="Times New Roman" w:eastAsia="Calibri" w:hAnsi="Times New Roman" w:cs="Times New Roman"/>
          <w:sz w:val="24"/>
          <w:szCs w:val="24"/>
          <w:lang w:eastAsia="bg-BG"/>
        </w:rPr>
        <w:t>Във всички училища се извършват ежегодни текущи ремонти, с цел осигуряване на максимално добри условия за провеждане на учебен процес.</w:t>
      </w:r>
      <w:r w:rsidRPr="005C7330">
        <w:rPr>
          <w:rFonts w:ascii="Times New Roman" w:eastAsia="Calibri" w:hAnsi="Times New Roman" w:cs="Times New Roman"/>
          <w:sz w:val="24"/>
          <w:szCs w:val="24"/>
          <w:lang w:eastAsia="bg-BG"/>
        </w:rPr>
        <w:t xml:space="preserve"> </w:t>
      </w:r>
      <w:r w:rsidRPr="005C7330">
        <w:rPr>
          <w:rFonts w:ascii="Times New Roman" w:eastAsia="Calibri" w:hAnsi="Times New Roman" w:cs="Times New Roman"/>
          <w:iCs/>
          <w:sz w:val="24"/>
          <w:szCs w:val="24"/>
          <w:lang w:eastAsia="bg-BG"/>
        </w:rPr>
        <w:t>Състоянието на спортните площадки и физкултурни салони,</w:t>
      </w:r>
      <w:r w:rsidRPr="005C7330">
        <w:rPr>
          <w:rFonts w:ascii="Times New Roman" w:eastAsia="Calibri" w:hAnsi="Times New Roman" w:cs="Times New Roman"/>
          <w:sz w:val="24"/>
          <w:szCs w:val="24"/>
          <w:lang w:eastAsia="bg-BG"/>
        </w:rPr>
        <w:t xml:space="preserve"> с оглед нормалното протичане на учебен процес и сп</w:t>
      </w:r>
      <w:r w:rsidR="002B6926" w:rsidRPr="005C7330">
        <w:rPr>
          <w:rFonts w:ascii="Times New Roman" w:eastAsia="Calibri" w:hAnsi="Times New Roman" w:cs="Times New Roman"/>
          <w:sz w:val="24"/>
          <w:szCs w:val="24"/>
          <w:lang w:eastAsia="bg-BG"/>
        </w:rPr>
        <w:t>ортни игри е</w:t>
      </w:r>
      <w:r w:rsidR="00432018">
        <w:rPr>
          <w:rFonts w:ascii="Times New Roman" w:eastAsia="Calibri" w:hAnsi="Times New Roman" w:cs="Times New Roman"/>
          <w:sz w:val="24"/>
          <w:szCs w:val="24"/>
          <w:lang w:eastAsia="bg-BG"/>
        </w:rPr>
        <w:t xml:space="preserve"> добро</w:t>
      </w:r>
      <w:r w:rsidR="002B6926" w:rsidRPr="005C7330">
        <w:rPr>
          <w:rFonts w:ascii="Times New Roman" w:eastAsia="Calibri" w:hAnsi="Times New Roman" w:cs="Times New Roman"/>
          <w:sz w:val="24"/>
          <w:szCs w:val="24"/>
          <w:lang w:eastAsia="bg-BG"/>
        </w:rPr>
        <w:t xml:space="preserve">. </w:t>
      </w:r>
      <w:r w:rsidR="0027166B" w:rsidRPr="0027166B">
        <w:rPr>
          <w:rFonts w:ascii="Times New Roman" w:eastAsia="Calibri" w:hAnsi="Times New Roman" w:cs="Times New Roman"/>
          <w:color w:val="000000" w:themeColor="text1"/>
          <w:sz w:val="24"/>
          <w:szCs w:val="24"/>
          <w:lang w:eastAsia="bg-BG"/>
        </w:rPr>
        <w:t>П</w:t>
      </w:r>
      <w:r w:rsidR="00EA3CDF" w:rsidRPr="0027166B">
        <w:rPr>
          <w:rFonts w:ascii="Times New Roman" w:eastAsia="Calibri" w:hAnsi="Times New Roman" w:cs="Times New Roman"/>
          <w:color w:val="000000" w:themeColor="text1"/>
          <w:sz w:val="24"/>
          <w:szCs w:val="24"/>
          <w:lang w:eastAsia="bg-BG"/>
        </w:rPr>
        <w:t xml:space="preserve">рез 2025 г. се откриха спортни площадки в СУ „Св. св. Кирил и Методий“ гр. Якоруда, ПГ „Петко </w:t>
      </w:r>
      <w:proofErr w:type="spellStart"/>
      <w:r w:rsidR="00EA3CDF" w:rsidRPr="0027166B">
        <w:rPr>
          <w:rFonts w:ascii="Times New Roman" w:eastAsia="Calibri" w:hAnsi="Times New Roman" w:cs="Times New Roman"/>
          <w:color w:val="000000" w:themeColor="text1"/>
          <w:sz w:val="24"/>
          <w:szCs w:val="24"/>
          <w:lang w:eastAsia="bg-BG"/>
        </w:rPr>
        <w:t>Рачов</w:t>
      </w:r>
      <w:proofErr w:type="spellEnd"/>
      <w:r w:rsidR="00EA3CDF" w:rsidRPr="0027166B">
        <w:rPr>
          <w:rFonts w:ascii="Times New Roman" w:eastAsia="Calibri" w:hAnsi="Times New Roman" w:cs="Times New Roman"/>
          <w:color w:val="000000" w:themeColor="text1"/>
          <w:sz w:val="24"/>
          <w:szCs w:val="24"/>
          <w:lang w:eastAsia="bg-BG"/>
        </w:rPr>
        <w:t xml:space="preserve"> Славейков“ гр. Якоруда и </w:t>
      </w:r>
      <w:proofErr w:type="spellStart"/>
      <w:r w:rsidR="00EA3CDF" w:rsidRPr="0027166B">
        <w:rPr>
          <w:rFonts w:ascii="Times New Roman" w:eastAsia="Calibri" w:hAnsi="Times New Roman" w:cs="Times New Roman"/>
          <w:color w:val="000000" w:themeColor="text1"/>
          <w:sz w:val="24"/>
          <w:szCs w:val="24"/>
          <w:lang w:eastAsia="bg-BG"/>
        </w:rPr>
        <w:t>ОбУ</w:t>
      </w:r>
      <w:proofErr w:type="spellEnd"/>
      <w:r w:rsidR="00EA3CDF" w:rsidRPr="0027166B">
        <w:rPr>
          <w:rFonts w:ascii="Times New Roman" w:eastAsia="Calibri" w:hAnsi="Times New Roman" w:cs="Times New Roman"/>
          <w:color w:val="000000" w:themeColor="text1"/>
          <w:sz w:val="24"/>
          <w:szCs w:val="24"/>
          <w:lang w:eastAsia="bg-BG"/>
        </w:rPr>
        <w:t xml:space="preserve"> „Братя Миладинови“ с. Конарско</w:t>
      </w:r>
      <w:r w:rsidR="00AC381F" w:rsidRPr="0027166B">
        <w:rPr>
          <w:rFonts w:ascii="Times New Roman" w:eastAsia="Calibri" w:hAnsi="Times New Roman" w:cs="Times New Roman"/>
          <w:color w:val="000000" w:themeColor="text1"/>
          <w:sz w:val="24"/>
          <w:szCs w:val="24"/>
          <w:lang w:eastAsia="bg-BG"/>
        </w:rPr>
        <w:t>.</w:t>
      </w:r>
      <w:r w:rsidR="00AC381F">
        <w:rPr>
          <w:rFonts w:ascii="Times New Roman" w:eastAsia="Calibri" w:hAnsi="Times New Roman" w:cs="Times New Roman"/>
          <w:sz w:val="24"/>
          <w:szCs w:val="24"/>
          <w:lang w:eastAsia="bg-BG"/>
        </w:rPr>
        <w:t xml:space="preserve"> Т</w:t>
      </w:r>
      <w:r w:rsidR="00EA3CDF">
        <w:rPr>
          <w:rFonts w:ascii="Times New Roman" w:eastAsia="Calibri" w:hAnsi="Times New Roman" w:cs="Times New Roman"/>
          <w:sz w:val="24"/>
          <w:szCs w:val="24"/>
          <w:lang w:eastAsia="bg-BG"/>
        </w:rPr>
        <w:t xml:space="preserve">ова дава възможност на децата да бъдат активни и да спортуват в модерна и вдъхновяваща среда. </w:t>
      </w:r>
      <w:r w:rsidRPr="005C7330">
        <w:rPr>
          <w:rFonts w:ascii="Times New Roman" w:eastAsia="Calibri" w:hAnsi="Times New Roman" w:cs="Times New Roman"/>
          <w:sz w:val="24"/>
          <w:szCs w:val="24"/>
          <w:lang w:eastAsia="bg-BG"/>
        </w:rPr>
        <w:t>Физкултурните салони и спортните площадки се под</w:t>
      </w:r>
      <w:r w:rsidR="00432018">
        <w:rPr>
          <w:rFonts w:ascii="Times New Roman" w:eastAsia="Calibri" w:hAnsi="Times New Roman" w:cs="Times New Roman"/>
          <w:sz w:val="24"/>
          <w:szCs w:val="24"/>
          <w:lang w:eastAsia="bg-BG"/>
        </w:rPr>
        <w:t>д</w:t>
      </w:r>
      <w:r w:rsidRPr="005C7330">
        <w:rPr>
          <w:rFonts w:ascii="Times New Roman" w:eastAsia="Calibri" w:hAnsi="Times New Roman" w:cs="Times New Roman"/>
          <w:sz w:val="24"/>
          <w:szCs w:val="24"/>
          <w:lang w:eastAsia="bg-BG"/>
        </w:rPr>
        <w:t>ържат в добро състояние.</w:t>
      </w:r>
    </w:p>
    <w:p w:rsidR="0027166B" w:rsidRPr="0027166B" w:rsidRDefault="00511B8A" w:rsidP="0027166B">
      <w:pPr>
        <w:spacing w:after="0" w:line="240" w:lineRule="auto"/>
        <w:ind w:firstLine="708"/>
        <w:jc w:val="both"/>
        <w:rPr>
          <w:rFonts w:ascii="Times New Roman" w:eastAsia="Calibri" w:hAnsi="Times New Roman" w:cs="Times New Roman"/>
          <w:color w:val="000000" w:themeColor="text1"/>
          <w:sz w:val="24"/>
          <w:szCs w:val="24"/>
          <w:lang w:eastAsia="bg-BG"/>
        </w:rPr>
      </w:pPr>
      <w:r>
        <w:rPr>
          <w:rFonts w:ascii="Times New Roman" w:eastAsia="Calibri" w:hAnsi="Times New Roman" w:cs="Times New Roman"/>
          <w:iCs/>
          <w:sz w:val="24"/>
          <w:szCs w:val="24"/>
          <w:lang w:eastAsia="bg-BG"/>
        </w:rPr>
        <w:t xml:space="preserve">            </w:t>
      </w:r>
      <w:r>
        <w:rPr>
          <w:rFonts w:ascii="Times New Roman" w:eastAsia="Calibri" w:hAnsi="Times New Roman" w:cs="Times New Roman"/>
          <w:iCs/>
          <w:sz w:val="24"/>
          <w:szCs w:val="24"/>
          <w:lang w:eastAsia="bg-BG"/>
        </w:rPr>
        <w:sym w:font="Wingdings" w:char="F0FC"/>
      </w:r>
      <w:r>
        <w:rPr>
          <w:rFonts w:ascii="Times New Roman" w:eastAsia="Calibri" w:hAnsi="Times New Roman" w:cs="Times New Roman"/>
          <w:iCs/>
          <w:sz w:val="24"/>
          <w:szCs w:val="24"/>
          <w:lang w:eastAsia="bg-BG"/>
        </w:rPr>
        <w:t xml:space="preserve">  </w:t>
      </w:r>
      <w:r w:rsidR="00506560" w:rsidRPr="005C7330">
        <w:rPr>
          <w:rFonts w:ascii="Times New Roman" w:eastAsia="Calibri" w:hAnsi="Times New Roman" w:cs="Times New Roman"/>
          <w:sz w:val="24"/>
          <w:szCs w:val="24"/>
          <w:lang w:eastAsia="bg-BG"/>
        </w:rPr>
        <w:t>Училищата в Общ</w:t>
      </w:r>
      <w:r w:rsidR="00432018">
        <w:rPr>
          <w:rFonts w:ascii="Times New Roman" w:eastAsia="Calibri" w:hAnsi="Times New Roman" w:cs="Times New Roman"/>
          <w:sz w:val="24"/>
          <w:szCs w:val="24"/>
          <w:lang w:eastAsia="bg-BG"/>
        </w:rPr>
        <w:t>ина Якоруда</w:t>
      </w:r>
      <w:r w:rsidR="00506560" w:rsidRPr="005C7330">
        <w:rPr>
          <w:rFonts w:ascii="Times New Roman" w:eastAsia="Calibri" w:hAnsi="Times New Roman" w:cs="Times New Roman"/>
          <w:sz w:val="24"/>
          <w:szCs w:val="24"/>
          <w:lang w:eastAsia="bg-BG"/>
        </w:rPr>
        <w:t xml:space="preserve"> са кадрово осигурени с правоспособни учители по всички предмети.</w:t>
      </w:r>
      <w:r w:rsidR="00506560" w:rsidRPr="005C7330">
        <w:rPr>
          <w:rFonts w:ascii="Times New Roman" w:eastAsia="Calibri" w:hAnsi="Times New Roman" w:cs="Times New Roman"/>
          <w:color w:val="FF0000"/>
          <w:sz w:val="24"/>
          <w:szCs w:val="24"/>
          <w:lang w:eastAsia="bg-BG"/>
        </w:rPr>
        <w:t xml:space="preserve"> </w:t>
      </w:r>
      <w:r w:rsidR="0027166B">
        <w:rPr>
          <w:rFonts w:ascii="Times New Roman" w:eastAsia="Calibri" w:hAnsi="Times New Roman" w:cs="Times New Roman"/>
          <w:color w:val="000000" w:themeColor="text1"/>
          <w:sz w:val="24"/>
          <w:szCs w:val="24"/>
          <w:lang w:eastAsia="bg-BG"/>
        </w:rPr>
        <w:t>Директорите</w:t>
      </w:r>
      <w:r w:rsidR="0027166B" w:rsidRPr="0027166B">
        <w:rPr>
          <w:rFonts w:ascii="Times New Roman" w:eastAsia="Calibri" w:hAnsi="Times New Roman" w:cs="Times New Roman"/>
          <w:color w:val="000000" w:themeColor="text1"/>
          <w:sz w:val="24"/>
          <w:szCs w:val="24"/>
          <w:lang w:eastAsia="bg-BG"/>
        </w:rPr>
        <w:t xml:space="preserve"> и учит</w:t>
      </w:r>
      <w:r w:rsidR="001366DE">
        <w:rPr>
          <w:rFonts w:ascii="Times New Roman" w:eastAsia="Calibri" w:hAnsi="Times New Roman" w:cs="Times New Roman"/>
          <w:color w:val="000000" w:themeColor="text1"/>
          <w:sz w:val="24"/>
          <w:szCs w:val="24"/>
          <w:lang w:eastAsia="bg-BG"/>
        </w:rPr>
        <w:t>елите притежават квалификационни</w:t>
      </w:r>
      <w:r w:rsidR="0027166B" w:rsidRPr="0027166B">
        <w:rPr>
          <w:rFonts w:ascii="Times New Roman" w:eastAsia="Calibri" w:hAnsi="Times New Roman" w:cs="Times New Roman"/>
          <w:color w:val="000000" w:themeColor="text1"/>
          <w:sz w:val="24"/>
          <w:szCs w:val="24"/>
          <w:lang w:eastAsia="bg-BG"/>
        </w:rPr>
        <w:t xml:space="preserve"> степен</w:t>
      </w:r>
      <w:r w:rsidR="001366DE">
        <w:rPr>
          <w:rFonts w:ascii="Times New Roman" w:eastAsia="Calibri" w:hAnsi="Times New Roman" w:cs="Times New Roman"/>
          <w:color w:val="000000" w:themeColor="text1"/>
          <w:sz w:val="24"/>
          <w:szCs w:val="24"/>
          <w:lang w:eastAsia="bg-BG"/>
        </w:rPr>
        <w:t>и</w:t>
      </w:r>
      <w:r w:rsidR="0027166B" w:rsidRPr="0027166B">
        <w:rPr>
          <w:rFonts w:ascii="Times New Roman" w:eastAsia="Calibri" w:hAnsi="Times New Roman" w:cs="Times New Roman"/>
          <w:color w:val="000000" w:themeColor="text1"/>
          <w:sz w:val="24"/>
          <w:szCs w:val="24"/>
          <w:lang w:eastAsia="bg-BG"/>
        </w:rPr>
        <w:t xml:space="preserve">, а повишаването на професионалната им компетентност се осъществява чрез квалификационни форми, организирани от </w:t>
      </w:r>
      <w:r w:rsidR="0027166B">
        <w:rPr>
          <w:rFonts w:ascii="Times New Roman" w:eastAsia="Calibri" w:hAnsi="Times New Roman" w:cs="Times New Roman"/>
          <w:color w:val="000000" w:themeColor="text1"/>
          <w:sz w:val="24"/>
          <w:szCs w:val="24"/>
          <w:lang w:eastAsia="bg-BG"/>
        </w:rPr>
        <w:t>училището</w:t>
      </w:r>
      <w:r w:rsidR="0027166B" w:rsidRPr="0027166B">
        <w:rPr>
          <w:rFonts w:ascii="Times New Roman" w:eastAsia="Calibri" w:hAnsi="Times New Roman" w:cs="Times New Roman"/>
          <w:color w:val="000000" w:themeColor="text1"/>
          <w:sz w:val="24"/>
          <w:szCs w:val="24"/>
          <w:lang w:eastAsia="bg-BG"/>
        </w:rPr>
        <w:t xml:space="preserve">, Регионално управление по образование гр. Благоевград, МОН както и по различни програми и проекти. </w:t>
      </w:r>
    </w:p>
    <w:p w:rsidR="00506560" w:rsidRPr="005C7330" w:rsidRDefault="00506560" w:rsidP="00506560">
      <w:pPr>
        <w:spacing w:after="0" w:line="240" w:lineRule="auto"/>
        <w:ind w:right="-36"/>
        <w:jc w:val="both"/>
        <w:rPr>
          <w:rFonts w:ascii="Times New Roman" w:eastAsia="Calibri" w:hAnsi="Times New Roman" w:cs="Times New Roman"/>
          <w:sz w:val="24"/>
          <w:szCs w:val="24"/>
        </w:rPr>
      </w:pPr>
      <w:r w:rsidRPr="005C7330">
        <w:rPr>
          <w:rFonts w:ascii="Times New Roman" w:eastAsia="Calibri" w:hAnsi="Times New Roman" w:cs="Times New Roman"/>
          <w:sz w:val="24"/>
          <w:szCs w:val="24"/>
        </w:rPr>
        <w:t xml:space="preserve">Числеността на персонала работещ в училищата през </w:t>
      </w:r>
      <w:r w:rsidRPr="005C7330">
        <w:rPr>
          <w:rFonts w:ascii="Times New Roman" w:eastAsia="Times New Roman" w:hAnsi="Times New Roman" w:cs="Times New Roman"/>
          <w:sz w:val="24"/>
          <w:szCs w:val="24"/>
          <w:lang w:eastAsia="bg-BG"/>
        </w:rPr>
        <w:t xml:space="preserve">учебната </w:t>
      </w:r>
      <w:r w:rsidR="00432018">
        <w:rPr>
          <w:rFonts w:ascii="Times New Roman" w:eastAsia="Times New Roman" w:hAnsi="Times New Roman" w:cs="Times New Roman"/>
          <w:sz w:val="24"/>
          <w:szCs w:val="24"/>
          <w:lang w:eastAsia="bg-BG"/>
        </w:rPr>
        <w:t>2025/2026</w:t>
      </w:r>
      <w:r w:rsidRPr="005C7330">
        <w:rPr>
          <w:rFonts w:ascii="Times New Roman" w:eastAsia="Calibri" w:hAnsi="Times New Roman" w:cs="Times New Roman"/>
          <w:sz w:val="24"/>
          <w:szCs w:val="24"/>
        </w:rPr>
        <w:t xml:space="preserve"> учебна година  е както следва:</w:t>
      </w:r>
    </w:p>
    <w:p w:rsidR="00506560" w:rsidRPr="005C7330" w:rsidRDefault="00506560" w:rsidP="002B6926">
      <w:pPr>
        <w:spacing w:after="0" w:line="240" w:lineRule="auto"/>
        <w:jc w:val="both"/>
        <w:rPr>
          <w:rFonts w:ascii="Times New Roman" w:eastAsia="Calibri" w:hAnsi="Times New Roman" w:cs="Times New Roman"/>
          <w:color w:val="0000FF"/>
          <w:sz w:val="24"/>
          <w:szCs w:val="24"/>
          <w:lang w:eastAsia="bg-BG"/>
        </w:rPr>
      </w:pPr>
    </w:p>
    <w:p w:rsidR="00506560" w:rsidRPr="005C7330" w:rsidRDefault="00506560" w:rsidP="00B43B32">
      <w:pPr>
        <w:spacing w:after="0" w:line="240" w:lineRule="auto"/>
        <w:ind w:right="-36"/>
        <w:jc w:val="center"/>
        <w:rPr>
          <w:rFonts w:ascii="Times New Roman" w:eastAsia="Calibri" w:hAnsi="Times New Roman" w:cs="Times New Roman"/>
          <w:b/>
          <w:i/>
          <w:sz w:val="24"/>
          <w:szCs w:val="24"/>
        </w:rPr>
      </w:pPr>
      <w:r w:rsidRPr="005C7330">
        <w:rPr>
          <w:rFonts w:ascii="Times New Roman" w:eastAsia="Calibri" w:hAnsi="Times New Roman" w:cs="Times New Roman"/>
          <w:b/>
          <w:i/>
          <w:sz w:val="24"/>
          <w:szCs w:val="24"/>
        </w:rPr>
        <w:t xml:space="preserve">Брой персонал в училищата през </w:t>
      </w:r>
      <w:r w:rsidRPr="005C7330">
        <w:rPr>
          <w:rFonts w:ascii="Times New Roman" w:eastAsia="Times New Roman" w:hAnsi="Times New Roman" w:cs="Times New Roman"/>
          <w:b/>
          <w:i/>
          <w:sz w:val="24"/>
          <w:szCs w:val="24"/>
          <w:lang w:eastAsia="bg-BG"/>
        </w:rPr>
        <w:t xml:space="preserve">учебната </w:t>
      </w:r>
      <w:r w:rsidR="002B6926" w:rsidRPr="005C7330">
        <w:rPr>
          <w:rFonts w:ascii="Times New Roman" w:eastAsia="Calibri" w:hAnsi="Times New Roman" w:cs="Times New Roman"/>
          <w:b/>
          <w:i/>
          <w:sz w:val="24"/>
          <w:szCs w:val="24"/>
        </w:rPr>
        <w:t>2</w:t>
      </w:r>
      <w:r w:rsidR="00B43B32" w:rsidRPr="005C7330">
        <w:rPr>
          <w:rFonts w:ascii="Times New Roman" w:eastAsia="Calibri" w:hAnsi="Times New Roman" w:cs="Times New Roman"/>
          <w:b/>
          <w:i/>
          <w:sz w:val="24"/>
          <w:szCs w:val="24"/>
        </w:rPr>
        <w:t>0</w:t>
      </w:r>
      <w:r w:rsidR="00432018">
        <w:rPr>
          <w:rFonts w:ascii="Times New Roman" w:eastAsia="Calibri" w:hAnsi="Times New Roman" w:cs="Times New Roman"/>
          <w:b/>
          <w:i/>
          <w:sz w:val="24"/>
          <w:szCs w:val="24"/>
        </w:rPr>
        <w:t>25/2026</w:t>
      </w:r>
      <w:r w:rsidRPr="005C7330">
        <w:rPr>
          <w:rFonts w:ascii="Times New Roman" w:eastAsia="Calibri" w:hAnsi="Times New Roman" w:cs="Times New Roman"/>
          <w:b/>
          <w:i/>
          <w:sz w:val="24"/>
          <w:szCs w:val="24"/>
        </w:rPr>
        <w:t xml:space="preserve"> година</w:t>
      </w:r>
    </w:p>
    <w:p w:rsidR="00B43B32" w:rsidRPr="005C7330" w:rsidRDefault="00B43B32" w:rsidP="00B43B32">
      <w:pPr>
        <w:spacing w:after="0" w:line="240" w:lineRule="auto"/>
        <w:ind w:right="-36"/>
        <w:jc w:val="center"/>
        <w:rPr>
          <w:rFonts w:ascii="Times New Roman" w:eastAsia="Calibri" w:hAnsi="Times New Roman" w:cs="Times New Roman"/>
          <w:b/>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3104"/>
        <w:gridCol w:w="1819"/>
        <w:gridCol w:w="1984"/>
        <w:gridCol w:w="1710"/>
      </w:tblGrid>
      <w:tr w:rsidR="00506560" w:rsidRPr="005C7330" w:rsidTr="00432018">
        <w:tc>
          <w:tcPr>
            <w:tcW w:w="445" w:type="dxa"/>
            <w:tcBorders>
              <w:top w:val="single" w:sz="4" w:space="0" w:color="auto"/>
              <w:left w:val="single" w:sz="4" w:space="0" w:color="auto"/>
              <w:bottom w:val="single" w:sz="4" w:space="0" w:color="auto"/>
              <w:right w:val="single" w:sz="4" w:space="0" w:color="auto"/>
            </w:tcBorders>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w:t>
            </w:r>
          </w:p>
        </w:tc>
        <w:tc>
          <w:tcPr>
            <w:tcW w:w="3104" w:type="dxa"/>
            <w:tcBorders>
              <w:top w:val="single" w:sz="4" w:space="0" w:color="auto"/>
              <w:left w:val="single" w:sz="4" w:space="0" w:color="auto"/>
              <w:bottom w:val="single" w:sz="4" w:space="0" w:color="auto"/>
              <w:right w:val="single" w:sz="4" w:space="0" w:color="auto"/>
            </w:tcBorders>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Училища</w:t>
            </w:r>
          </w:p>
        </w:tc>
        <w:tc>
          <w:tcPr>
            <w:tcW w:w="1819" w:type="dxa"/>
            <w:tcBorders>
              <w:top w:val="single" w:sz="4" w:space="0" w:color="auto"/>
              <w:left w:val="single" w:sz="4" w:space="0" w:color="auto"/>
              <w:bottom w:val="single" w:sz="4" w:space="0" w:color="auto"/>
              <w:right w:val="single" w:sz="4" w:space="0" w:color="auto"/>
            </w:tcBorders>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Педагогически персонал</w:t>
            </w:r>
          </w:p>
        </w:tc>
        <w:tc>
          <w:tcPr>
            <w:tcW w:w="1984" w:type="dxa"/>
            <w:tcBorders>
              <w:top w:val="single" w:sz="4" w:space="0" w:color="auto"/>
              <w:left w:val="single" w:sz="4" w:space="0" w:color="auto"/>
              <w:bottom w:val="single" w:sz="4" w:space="0" w:color="auto"/>
              <w:right w:val="single" w:sz="4" w:space="0" w:color="auto"/>
            </w:tcBorders>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Непедагогически персонал</w:t>
            </w:r>
          </w:p>
        </w:tc>
        <w:tc>
          <w:tcPr>
            <w:tcW w:w="1710" w:type="dxa"/>
            <w:tcBorders>
              <w:top w:val="single" w:sz="4" w:space="0" w:color="auto"/>
              <w:left w:val="single" w:sz="4" w:space="0" w:color="auto"/>
              <w:bottom w:val="single" w:sz="4" w:space="0" w:color="auto"/>
              <w:right w:val="single" w:sz="4" w:space="0" w:color="auto"/>
            </w:tcBorders>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Общо</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1.</w:t>
            </w:r>
          </w:p>
        </w:tc>
        <w:tc>
          <w:tcPr>
            <w:tcW w:w="3104" w:type="dxa"/>
            <w:shd w:val="clear" w:color="auto" w:fill="auto"/>
          </w:tcPr>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СУ „Св. св. Кирил и Методий“</w:t>
            </w:r>
            <w:r w:rsidRPr="005C7330">
              <w:rPr>
                <w:rFonts w:ascii="Times New Roman" w:eastAsia="Times New Roman" w:hAnsi="Times New Roman" w:cs="Times New Roman"/>
                <w:sz w:val="24"/>
                <w:szCs w:val="24"/>
                <w:lang w:eastAsia="bg-BG"/>
              </w:rPr>
              <w:t xml:space="preserve"> </w:t>
            </w:r>
          </w:p>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 xml:space="preserve">гр. </w:t>
            </w:r>
            <w:r>
              <w:rPr>
                <w:rFonts w:ascii="Times New Roman" w:eastAsia="Times New Roman" w:hAnsi="Times New Roman" w:cs="Times New Roman"/>
                <w:sz w:val="24"/>
                <w:szCs w:val="24"/>
                <w:lang w:eastAsia="bg-BG"/>
              </w:rPr>
              <w:t>Якоруда</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2D3B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48</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2D3B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14</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2D3B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62</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2.</w:t>
            </w:r>
          </w:p>
        </w:tc>
        <w:tc>
          <w:tcPr>
            <w:tcW w:w="3104" w:type="dxa"/>
            <w:shd w:val="clear" w:color="auto" w:fill="auto"/>
          </w:tcPr>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ПГ „Петко </w:t>
            </w:r>
            <w:proofErr w:type="spellStart"/>
            <w:r>
              <w:rPr>
                <w:rFonts w:ascii="Times New Roman" w:eastAsia="Times New Roman" w:hAnsi="Times New Roman" w:cs="Times New Roman"/>
                <w:sz w:val="24"/>
                <w:szCs w:val="24"/>
                <w:lang w:eastAsia="bg-BG"/>
              </w:rPr>
              <w:t>Рачов</w:t>
            </w:r>
            <w:proofErr w:type="spellEnd"/>
            <w:r>
              <w:rPr>
                <w:rFonts w:ascii="Times New Roman" w:eastAsia="Times New Roman" w:hAnsi="Times New Roman" w:cs="Times New Roman"/>
                <w:sz w:val="24"/>
                <w:szCs w:val="24"/>
                <w:lang w:eastAsia="bg-BG"/>
              </w:rPr>
              <w:t xml:space="preserve"> Славейков“</w:t>
            </w:r>
            <w:r w:rsidRPr="005C7330">
              <w:rPr>
                <w:rFonts w:ascii="Times New Roman" w:eastAsia="Times New Roman" w:hAnsi="Times New Roman" w:cs="Times New Roman"/>
                <w:sz w:val="24"/>
                <w:szCs w:val="24"/>
                <w:lang w:eastAsia="bg-BG"/>
              </w:rPr>
              <w:t xml:space="preserve"> гр. </w:t>
            </w:r>
            <w:r>
              <w:rPr>
                <w:rFonts w:ascii="Times New Roman" w:eastAsia="Times New Roman" w:hAnsi="Times New Roman" w:cs="Times New Roman"/>
                <w:sz w:val="24"/>
                <w:szCs w:val="24"/>
                <w:lang w:eastAsia="bg-BG"/>
              </w:rPr>
              <w:t>Якоруда</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D702DF"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20</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D702DF"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10</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D702DF"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30</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3.</w:t>
            </w:r>
          </w:p>
        </w:tc>
        <w:tc>
          <w:tcPr>
            <w:tcW w:w="3104" w:type="dxa"/>
            <w:shd w:val="clear" w:color="auto" w:fill="auto"/>
          </w:tcPr>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ОУ „Неофит Рилски“</w:t>
            </w:r>
            <w:r w:rsidRPr="005C7330">
              <w:rPr>
                <w:rFonts w:ascii="Times New Roman" w:eastAsia="Times New Roman" w:hAnsi="Times New Roman" w:cs="Times New Roman"/>
                <w:sz w:val="24"/>
                <w:szCs w:val="24"/>
                <w:lang w:eastAsia="bg-BG"/>
              </w:rPr>
              <w:t xml:space="preserve"> с. </w:t>
            </w:r>
            <w:r>
              <w:rPr>
                <w:rFonts w:ascii="Times New Roman" w:eastAsia="Times New Roman" w:hAnsi="Times New Roman" w:cs="Times New Roman"/>
                <w:sz w:val="24"/>
                <w:szCs w:val="24"/>
                <w:lang w:eastAsia="bg-BG"/>
              </w:rPr>
              <w:t>Бел Камен</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8</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9</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4.</w:t>
            </w:r>
          </w:p>
        </w:tc>
        <w:tc>
          <w:tcPr>
            <w:tcW w:w="3104" w:type="dxa"/>
            <w:shd w:val="clear" w:color="auto" w:fill="auto"/>
          </w:tcPr>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„Братя Миладинови“ с. Конарско</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17</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6</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23</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5.</w:t>
            </w:r>
          </w:p>
        </w:tc>
        <w:tc>
          <w:tcPr>
            <w:tcW w:w="3104" w:type="dxa"/>
            <w:shd w:val="clear" w:color="auto" w:fill="auto"/>
          </w:tcPr>
          <w:p w:rsidR="00432018" w:rsidRPr="005C7330" w:rsidRDefault="00432018" w:rsidP="00432018">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„Гоце Делчев“</w:t>
            </w:r>
            <w:r w:rsidRPr="005C7330">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 Смолево</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15</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6</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21</w:t>
            </w:r>
          </w:p>
        </w:tc>
      </w:tr>
      <w:tr w:rsidR="00432018" w:rsidRPr="005C7330" w:rsidTr="00432018">
        <w:tc>
          <w:tcPr>
            <w:tcW w:w="445" w:type="dxa"/>
            <w:tcBorders>
              <w:top w:val="single" w:sz="4" w:space="0" w:color="auto"/>
              <w:left w:val="single" w:sz="4" w:space="0" w:color="auto"/>
              <w:bottom w:val="single" w:sz="4" w:space="0" w:color="auto"/>
              <w:right w:val="single" w:sz="4" w:space="0" w:color="auto"/>
            </w:tcBorders>
          </w:tcPr>
          <w:p w:rsidR="00432018" w:rsidRPr="005C7330" w:rsidRDefault="00432018"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6.</w:t>
            </w:r>
          </w:p>
        </w:tc>
        <w:tc>
          <w:tcPr>
            <w:tcW w:w="3104" w:type="dxa"/>
            <w:shd w:val="clear" w:color="auto" w:fill="auto"/>
          </w:tcPr>
          <w:p w:rsidR="00432018" w:rsidRDefault="00432018" w:rsidP="00432018">
            <w:pPr>
              <w:spacing w:after="0" w:line="240" w:lineRule="auto"/>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„Васил Левски“ с. Юруково</w:t>
            </w:r>
          </w:p>
        </w:tc>
        <w:tc>
          <w:tcPr>
            <w:tcW w:w="1819"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13</w:t>
            </w:r>
          </w:p>
        </w:tc>
        <w:tc>
          <w:tcPr>
            <w:tcW w:w="1984"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3</w:t>
            </w:r>
          </w:p>
        </w:tc>
        <w:tc>
          <w:tcPr>
            <w:tcW w:w="1710" w:type="dxa"/>
            <w:tcBorders>
              <w:top w:val="single" w:sz="4" w:space="0" w:color="auto"/>
              <w:left w:val="single" w:sz="4" w:space="0" w:color="auto"/>
              <w:bottom w:val="single" w:sz="4" w:space="0" w:color="auto"/>
              <w:right w:val="single" w:sz="4" w:space="0" w:color="auto"/>
            </w:tcBorders>
          </w:tcPr>
          <w:p w:rsidR="00432018" w:rsidRPr="005C7330" w:rsidRDefault="00A40541" w:rsidP="00432018">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16</w:t>
            </w:r>
          </w:p>
        </w:tc>
      </w:tr>
      <w:tr w:rsidR="00506560" w:rsidRPr="005C7330" w:rsidTr="00432018">
        <w:tc>
          <w:tcPr>
            <w:tcW w:w="44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560" w:rsidRPr="005C7330" w:rsidRDefault="00506560" w:rsidP="00506560">
            <w:pPr>
              <w:spacing w:after="0" w:line="240" w:lineRule="auto"/>
              <w:rPr>
                <w:rFonts w:ascii="Times New Roman" w:eastAsia="Calibri" w:hAnsi="Times New Roman" w:cs="Times New Roman"/>
                <w:sz w:val="24"/>
                <w:szCs w:val="24"/>
                <w:lang w:eastAsia="bg-BG"/>
              </w:rPr>
            </w:pPr>
          </w:p>
        </w:tc>
        <w:tc>
          <w:tcPr>
            <w:tcW w:w="310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560" w:rsidRPr="005C7330" w:rsidRDefault="00506560" w:rsidP="00506560">
            <w:pPr>
              <w:spacing w:after="0" w:line="240" w:lineRule="auto"/>
              <w:rPr>
                <w:rFonts w:ascii="Times New Roman" w:eastAsia="Calibri" w:hAnsi="Times New Roman" w:cs="Times New Roman"/>
                <w:sz w:val="24"/>
                <w:szCs w:val="24"/>
                <w:lang w:eastAsia="bg-BG"/>
              </w:rPr>
            </w:pPr>
            <w:r w:rsidRPr="005C7330">
              <w:rPr>
                <w:rFonts w:ascii="Times New Roman" w:eastAsia="Calibri" w:hAnsi="Times New Roman" w:cs="Times New Roman"/>
                <w:sz w:val="24"/>
                <w:szCs w:val="24"/>
                <w:lang w:eastAsia="bg-BG"/>
              </w:rPr>
              <w:t>ОБЩО:</w:t>
            </w:r>
          </w:p>
        </w:tc>
        <w:tc>
          <w:tcPr>
            <w:tcW w:w="181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560" w:rsidRPr="005C7330" w:rsidRDefault="002D3B41" w:rsidP="00506560">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121</w:t>
            </w:r>
          </w:p>
        </w:tc>
        <w:tc>
          <w:tcPr>
            <w:tcW w:w="198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560" w:rsidRPr="005C7330" w:rsidRDefault="002D3B41" w:rsidP="00506560">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40</w:t>
            </w:r>
          </w:p>
        </w:tc>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560" w:rsidRPr="005C7330" w:rsidRDefault="002D3B41" w:rsidP="00506560">
            <w:pPr>
              <w:spacing w:after="0" w:line="240" w:lineRule="auto"/>
              <w:rPr>
                <w:rFonts w:ascii="Times New Roman" w:eastAsia="Calibri" w:hAnsi="Times New Roman" w:cs="Times New Roman"/>
                <w:sz w:val="24"/>
                <w:szCs w:val="24"/>
                <w:lang w:eastAsia="bg-BG"/>
              </w:rPr>
            </w:pPr>
            <w:r>
              <w:rPr>
                <w:rFonts w:ascii="Times New Roman" w:eastAsia="Calibri" w:hAnsi="Times New Roman" w:cs="Times New Roman"/>
                <w:sz w:val="24"/>
                <w:szCs w:val="24"/>
                <w:lang w:eastAsia="bg-BG"/>
              </w:rPr>
              <w:t>161</w:t>
            </w:r>
          </w:p>
        </w:tc>
      </w:tr>
    </w:tbl>
    <w:p w:rsidR="00506560" w:rsidRPr="005C7330" w:rsidRDefault="00506560" w:rsidP="00E35C9F">
      <w:pPr>
        <w:spacing w:after="0" w:line="240" w:lineRule="auto"/>
        <w:jc w:val="both"/>
        <w:rPr>
          <w:rFonts w:ascii="Times New Roman" w:eastAsia="Calibri" w:hAnsi="Times New Roman" w:cs="Times New Roman"/>
          <w:color w:val="FF0000"/>
          <w:sz w:val="24"/>
          <w:szCs w:val="24"/>
          <w:lang w:eastAsia="bg-BG"/>
        </w:rPr>
      </w:pPr>
    </w:p>
    <w:p w:rsidR="00506560" w:rsidRPr="005C7330" w:rsidRDefault="00511B8A" w:rsidP="0027166B">
      <w:pPr>
        <w:spacing w:after="0" w:line="240" w:lineRule="auto"/>
        <w:jc w:val="both"/>
        <w:rPr>
          <w:rFonts w:ascii="Times New Roman" w:eastAsia="Calibri" w:hAnsi="Times New Roman" w:cs="Times New Roman"/>
          <w:sz w:val="24"/>
          <w:szCs w:val="24"/>
          <w:lang w:eastAsia="bg-BG"/>
        </w:rPr>
      </w:pPr>
      <w:r>
        <w:rPr>
          <w:rFonts w:ascii="Times New Roman" w:eastAsia="Calibri" w:hAnsi="Times New Roman" w:cs="Times New Roman"/>
          <w:iCs/>
          <w:sz w:val="24"/>
          <w:szCs w:val="24"/>
          <w:lang w:eastAsia="bg-BG"/>
        </w:rPr>
        <w:t xml:space="preserve">           </w:t>
      </w:r>
      <w:r w:rsidR="0027166B">
        <w:rPr>
          <w:rFonts w:ascii="Times New Roman" w:eastAsia="Calibri" w:hAnsi="Times New Roman" w:cs="Times New Roman"/>
          <w:iCs/>
          <w:sz w:val="24"/>
          <w:szCs w:val="24"/>
          <w:lang w:eastAsia="bg-BG"/>
        </w:rPr>
        <w:t xml:space="preserve"> </w:t>
      </w:r>
      <w:r w:rsidRPr="003C16C5">
        <w:rPr>
          <w:rFonts w:ascii="Times New Roman" w:eastAsia="Calibri" w:hAnsi="Times New Roman" w:cs="Times New Roman"/>
          <w:iCs/>
          <w:color w:val="000000" w:themeColor="text1"/>
          <w:sz w:val="24"/>
          <w:szCs w:val="24"/>
          <w:lang w:eastAsia="bg-BG"/>
        </w:rPr>
        <w:sym w:font="Wingdings" w:char="F0FC"/>
      </w:r>
      <w:r w:rsidRPr="003C16C5">
        <w:rPr>
          <w:rFonts w:ascii="Times New Roman" w:eastAsia="Calibri" w:hAnsi="Times New Roman" w:cs="Times New Roman"/>
          <w:iCs/>
          <w:color w:val="000000" w:themeColor="text1"/>
          <w:sz w:val="24"/>
          <w:szCs w:val="24"/>
          <w:lang w:eastAsia="bg-BG"/>
        </w:rPr>
        <w:t xml:space="preserve">  </w:t>
      </w:r>
      <w:r w:rsidR="00506560" w:rsidRPr="003C16C5">
        <w:rPr>
          <w:rFonts w:ascii="Times New Roman" w:eastAsia="Calibri" w:hAnsi="Times New Roman" w:cs="Times New Roman"/>
          <w:iCs/>
          <w:color w:val="000000" w:themeColor="text1"/>
          <w:sz w:val="24"/>
          <w:szCs w:val="24"/>
          <w:lang w:eastAsia="bg-BG"/>
        </w:rPr>
        <w:t>Отоплението</w:t>
      </w:r>
      <w:r w:rsidR="00506560" w:rsidRPr="003C16C5">
        <w:rPr>
          <w:rFonts w:ascii="Times New Roman" w:eastAsia="Calibri" w:hAnsi="Times New Roman" w:cs="Times New Roman"/>
          <w:color w:val="000000" w:themeColor="text1"/>
          <w:sz w:val="24"/>
          <w:szCs w:val="24"/>
          <w:lang w:eastAsia="bg-BG"/>
        </w:rPr>
        <w:t xml:space="preserve"> на училищата </w:t>
      </w:r>
      <w:r w:rsidR="002A4C8C" w:rsidRPr="003C16C5">
        <w:rPr>
          <w:rFonts w:ascii="Times New Roman" w:eastAsia="Calibri" w:hAnsi="Times New Roman" w:cs="Times New Roman"/>
          <w:color w:val="000000" w:themeColor="text1"/>
          <w:sz w:val="24"/>
          <w:szCs w:val="24"/>
          <w:lang w:eastAsia="bg-BG"/>
        </w:rPr>
        <w:t>е</w:t>
      </w:r>
      <w:r w:rsidR="00506560" w:rsidRPr="003C16C5">
        <w:rPr>
          <w:rFonts w:ascii="Times New Roman" w:eastAsia="Calibri" w:hAnsi="Times New Roman" w:cs="Times New Roman"/>
          <w:color w:val="000000" w:themeColor="text1"/>
          <w:sz w:val="24"/>
          <w:szCs w:val="24"/>
          <w:lang w:eastAsia="bg-BG"/>
        </w:rPr>
        <w:t xml:space="preserve"> предимно с</w:t>
      </w:r>
      <w:r w:rsidR="003C16C5" w:rsidRPr="003C16C5">
        <w:rPr>
          <w:rFonts w:ascii="Times New Roman" w:eastAsia="Calibri" w:hAnsi="Times New Roman" w:cs="Times New Roman"/>
          <w:color w:val="000000" w:themeColor="text1"/>
          <w:sz w:val="24"/>
          <w:szCs w:val="24"/>
          <w:lang w:eastAsia="bg-BG"/>
        </w:rPr>
        <w:t xml:space="preserve"> твърдо гориво</w:t>
      </w:r>
      <w:r w:rsidR="00506560" w:rsidRPr="003C16C5">
        <w:rPr>
          <w:rFonts w:ascii="Times New Roman" w:eastAsia="Calibri" w:hAnsi="Times New Roman" w:cs="Times New Roman"/>
          <w:color w:val="000000" w:themeColor="text1"/>
          <w:sz w:val="24"/>
          <w:szCs w:val="24"/>
          <w:lang w:eastAsia="bg-BG"/>
        </w:rPr>
        <w:t>.</w:t>
      </w:r>
    </w:p>
    <w:p w:rsidR="00506560" w:rsidRPr="0027166B" w:rsidRDefault="00511B8A" w:rsidP="00506560">
      <w:pPr>
        <w:spacing w:after="0" w:line="240" w:lineRule="auto"/>
        <w:jc w:val="both"/>
        <w:rPr>
          <w:rFonts w:ascii="Times New Roman" w:eastAsia="Calibri" w:hAnsi="Times New Roman" w:cs="Times New Roman"/>
          <w:color w:val="000000" w:themeColor="text1"/>
          <w:sz w:val="24"/>
          <w:szCs w:val="24"/>
          <w:lang w:eastAsia="bg-BG"/>
        </w:rPr>
      </w:pPr>
      <w:r>
        <w:rPr>
          <w:rFonts w:ascii="Times New Roman" w:eastAsia="Calibri" w:hAnsi="Times New Roman" w:cs="Times New Roman"/>
          <w:i/>
          <w:iCs/>
          <w:sz w:val="24"/>
          <w:szCs w:val="24"/>
          <w:lang w:eastAsia="bg-BG"/>
        </w:rPr>
        <w:t xml:space="preserve">          </w:t>
      </w:r>
      <w:r w:rsidR="00506560" w:rsidRPr="005C7330">
        <w:rPr>
          <w:rFonts w:ascii="Times New Roman" w:eastAsia="Calibri" w:hAnsi="Times New Roman" w:cs="Times New Roman"/>
          <w:i/>
          <w:iCs/>
          <w:sz w:val="24"/>
          <w:szCs w:val="24"/>
          <w:lang w:eastAsia="bg-BG"/>
        </w:rPr>
        <w:t xml:space="preserve"> </w:t>
      </w:r>
      <w:r>
        <w:rPr>
          <w:rFonts w:ascii="Times New Roman" w:eastAsia="Calibri" w:hAnsi="Times New Roman" w:cs="Times New Roman"/>
          <w:iCs/>
          <w:sz w:val="24"/>
          <w:szCs w:val="24"/>
          <w:lang w:eastAsia="bg-BG"/>
        </w:rPr>
        <w:sym w:font="Wingdings" w:char="F0FC"/>
      </w:r>
      <w:r>
        <w:rPr>
          <w:rFonts w:ascii="Times New Roman" w:eastAsia="Calibri" w:hAnsi="Times New Roman" w:cs="Times New Roman"/>
          <w:iCs/>
          <w:sz w:val="24"/>
          <w:szCs w:val="24"/>
          <w:lang w:eastAsia="bg-BG"/>
        </w:rPr>
        <w:t xml:space="preserve"> </w:t>
      </w:r>
      <w:r w:rsidR="00506560" w:rsidRPr="005C7330">
        <w:rPr>
          <w:rFonts w:ascii="Times New Roman" w:eastAsia="Calibri" w:hAnsi="Times New Roman" w:cs="Times New Roman"/>
          <w:sz w:val="24"/>
          <w:szCs w:val="24"/>
          <w:lang w:eastAsia="bg-BG"/>
        </w:rPr>
        <w:t xml:space="preserve">Учениците от всички населени места в община </w:t>
      </w:r>
      <w:r w:rsidR="008B2149">
        <w:rPr>
          <w:rFonts w:ascii="Times New Roman" w:eastAsia="Calibri" w:hAnsi="Times New Roman" w:cs="Times New Roman"/>
          <w:sz w:val="24"/>
          <w:szCs w:val="24"/>
          <w:lang w:eastAsia="bg-BG"/>
        </w:rPr>
        <w:t>Якоруда</w:t>
      </w:r>
      <w:r w:rsidR="00506560" w:rsidRPr="005C7330">
        <w:rPr>
          <w:rFonts w:ascii="Times New Roman" w:eastAsia="Calibri" w:hAnsi="Times New Roman" w:cs="Times New Roman"/>
          <w:sz w:val="24"/>
          <w:szCs w:val="24"/>
          <w:lang w:eastAsia="bg-BG"/>
        </w:rPr>
        <w:t xml:space="preserve">, в които няма действащи училища, се извозват до най-близкото средищно или приемащо училище. </w:t>
      </w:r>
      <w:r w:rsidR="0027166B" w:rsidRPr="0027166B">
        <w:rPr>
          <w:rFonts w:ascii="Times New Roman" w:eastAsia="Calibri" w:hAnsi="Times New Roman" w:cs="Times New Roman"/>
          <w:color w:val="000000" w:themeColor="text1"/>
          <w:sz w:val="24"/>
          <w:szCs w:val="24"/>
          <w:lang w:eastAsia="bg-BG"/>
        </w:rPr>
        <w:t>Учениците</w:t>
      </w:r>
      <w:r w:rsidR="00506560" w:rsidRPr="0027166B">
        <w:rPr>
          <w:rFonts w:ascii="Times New Roman" w:eastAsia="Calibri" w:hAnsi="Times New Roman" w:cs="Times New Roman"/>
          <w:color w:val="000000" w:themeColor="text1"/>
          <w:sz w:val="24"/>
          <w:szCs w:val="24"/>
          <w:lang w:eastAsia="bg-BG"/>
        </w:rPr>
        <w:t xml:space="preserve"> пъту</w:t>
      </w:r>
      <w:r w:rsidR="002A4C8C" w:rsidRPr="0027166B">
        <w:rPr>
          <w:rFonts w:ascii="Times New Roman" w:eastAsia="Calibri" w:hAnsi="Times New Roman" w:cs="Times New Roman"/>
          <w:color w:val="000000" w:themeColor="text1"/>
          <w:sz w:val="24"/>
          <w:szCs w:val="24"/>
          <w:lang w:eastAsia="bg-BG"/>
        </w:rPr>
        <w:t xml:space="preserve">ват със специализиран превоз </w:t>
      </w:r>
      <w:r w:rsidR="0027166B" w:rsidRPr="0027166B">
        <w:rPr>
          <w:rFonts w:ascii="Times New Roman" w:eastAsia="Calibri" w:hAnsi="Times New Roman" w:cs="Times New Roman"/>
          <w:color w:val="000000" w:themeColor="text1"/>
          <w:sz w:val="24"/>
          <w:szCs w:val="24"/>
          <w:lang w:eastAsia="bg-BG"/>
        </w:rPr>
        <w:t>– училищен автобус</w:t>
      </w:r>
      <w:r w:rsidR="00506560" w:rsidRPr="0027166B">
        <w:rPr>
          <w:rFonts w:ascii="Times New Roman" w:eastAsia="Calibri" w:hAnsi="Times New Roman" w:cs="Times New Roman"/>
          <w:color w:val="000000" w:themeColor="text1"/>
          <w:sz w:val="24"/>
          <w:szCs w:val="24"/>
          <w:lang w:eastAsia="bg-BG"/>
        </w:rPr>
        <w:t xml:space="preserve"> .</w:t>
      </w:r>
    </w:p>
    <w:p w:rsidR="00270CBC" w:rsidRPr="00270CBC" w:rsidRDefault="00270CBC" w:rsidP="00270CBC">
      <w:pPr>
        <w:pStyle w:val="ListParagraph"/>
        <w:numPr>
          <w:ilvl w:val="0"/>
          <w:numId w:val="38"/>
        </w:numPr>
        <w:rPr>
          <w:color w:val="FF0000"/>
          <w:szCs w:val="24"/>
          <w:lang w:eastAsia="bg-BG"/>
        </w:rPr>
      </w:pPr>
      <w:r w:rsidRPr="00270CBC">
        <w:rPr>
          <w:szCs w:val="24"/>
          <w:lang w:eastAsia="bg-BG"/>
        </w:rPr>
        <w:t xml:space="preserve">Във всички </w:t>
      </w:r>
      <w:r>
        <w:rPr>
          <w:szCs w:val="24"/>
          <w:lang w:eastAsia="bg-BG"/>
        </w:rPr>
        <w:t>училища</w:t>
      </w:r>
      <w:r w:rsidRPr="00270CBC">
        <w:rPr>
          <w:szCs w:val="24"/>
          <w:lang w:eastAsia="bg-BG"/>
        </w:rPr>
        <w:t xml:space="preserve"> има оборудвани здравни кабинети, които се обслужват от правоспособни квалифицирани  медицински кадри. Кабинетите са заредени с необходимите съгласно нормативните документи лекарствени средства</w:t>
      </w:r>
    </w:p>
    <w:p w:rsidR="00506560" w:rsidRPr="005C7330" w:rsidRDefault="00511B8A" w:rsidP="00506560">
      <w:pPr>
        <w:spacing w:after="0" w:line="240" w:lineRule="auto"/>
        <w:jc w:val="both"/>
        <w:rPr>
          <w:rFonts w:ascii="Times New Roman" w:eastAsia="Calibri" w:hAnsi="Times New Roman" w:cs="Times New Roman"/>
          <w:i/>
          <w:iCs/>
          <w:sz w:val="24"/>
          <w:szCs w:val="24"/>
          <w:u w:val="single"/>
          <w:lang w:eastAsia="bg-BG"/>
        </w:rPr>
      </w:pPr>
      <w:r>
        <w:rPr>
          <w:rFonts w:ascii="Times New Roman" w:eastAsia="Calibri" w:hAnsi="Times New Roman" w:cs="Times New Roman"/>
          <w:iCs/>
          <w:sz w:val="24"/>
          <w:szCs w:val="24"/>
          <w:lang w:eastAsia="bg-BG"/>
        </w:rPr>
        <w:t xml:space="preserve">            </w:t>
      </w:r>
      <w:r w:rsidR="00506560" w:rsidRPr="005C7330">
        <w:rPr>
          <w:rFonts w:ascii="Times New Roman" w:eastAsia="Calibri" w:hAnsi="Times New Roman" w:cs="Times New Roman"/>
          <w:iCs/>
          <w:sz w:val="24"/>
          <w:szCs w:val="24"/>
          <w:lang w:eastAsia="bg-BG"/>
        </w:rPr>
        <w:t xml:space="preserve"> </w:t>
      </w:r>
      <w:r w:rsidRPr="00A40541">
        <w:rPr>
          <w:rFonts w:ascii="Times New Roman" w:eastAsia="Calibri" w:hAnsi="Times New Roman" w:cs="Times New Roman"/>
          <w:iCs/>
          <w:color w:val="000000" w:themeColor="text1"/>
          <w:sz w:val="24"/>
          <w:szCs w:val="24"/>
          <w:lang w:eastAsia="bg-BG"/>
        </w:rPr>
        <w:sym w:font="Wingdings" w:char="F0FC"/>
      </w:r>
      <w:r w:rsidRPr="00A40541">
        <w:rPr>
          <w:rFonts w:ascii="Times New Roman" w:eastAsia="Calibri" w:hAnsi="Times New Roman" w:cs="Times New Roman"/>
          <w:iCs/>
          <w:color w:val="000000" w:themeColor="text1"/>
          <w:sz w:val="24"/>
          <w:szCs w:val="24"/>
          <w:lang w:eastAsia="bg-BG"/>
        </w:rPr>
        <w:t xml:space="preserve"> </w:t>
      </w:r>
      <w:r w:rsidR="00506560" w:rsidRPr="00A40541">
        <w:rPr>
          <w:rFonts w:ascii="Times New Roman" w:eastAsia="Calibri" w:hAnsi="Times New Roman" w:cs="Times New Roman"/>
          <w:iCs/>
          <w:color w:val="000000" w:themeColor="text1"/>
          <w:sz w:val="24"/>
          <w:szCs w:val="24"/>
          <w:lang w:eastAsia="bg-BG"/>
        </w:rPr>
        <w:t>Пропускателния  режим и охраната</w:t>
      </w:r>
      <w:r w:rsidR="00506560" w:rsidRPr="00A40541">
        <w:rPr>
          <w:rFonts w:ascii="Times New Roman" w:eastAsia="Calibri" w:hAnsi="Times New Roman" w:cs="Times New Roman"/>
          <w:i/>
          <w:iCs/>
          <w:color w:val="000000" w:themeColor="text1"/>
          <w:sz w:val="24"/>
          <w:szCs w:val="24"/>
          <w:lang w:eastAsia="bg-BG"/>
        </w:rPr>
        <w:t xml:space="preserve"> </w:t>
      </w:r>
      <w:r w:rsidR="00506560" w:rsidRPr="00A40541">
        <w:rPr>
          <w:rFonts w:ascii="Times New Roman" w:eastAsia="Calibri" w:hAnsi="Times New Roman" w:cs="Times New Roman"/>
          <w:iCs/>
          <w:color w:val="000000" w:themeColor="text1"/>
          <w:sz w:val="24"/>
          <w:szCs w:val="24"/>
          <w:lang w:eastAsia="bg-BG"/>
        </w:rPr>
        <w:t>в</w:t>
      </w:r>
      <w:r w:rsidR="00506560" w:rsidRPr="00A40541">
        <w:rPr>
          <w:rFonts w:ascii="Times New Roman" w:eastAsia="Calibri" w:hAnsi="Times New Roman" w:cs="Times New Roman"/>
          <w:color w:val="000000" w:themeColor="text1"/>
          <w:sz w:val="24"/>
          <w:szCs w:val="24"/>
          <w:lang w:eastAsia="bg-BG"/>
        </w:rPr>
        <w:t xml:space="preserve"> част от училищата се осъществява от помощния персонал и дежурните учители по график.  В други училища има СОТ охрана и невъоръжена охрана. По силата на вътрешно училищни актове (правила за </w:t>
      </w:r>
      <w:r w:rsidR="00506560" w:rsidRPr="00A40541">
        <w:rPr>
          <w:rFonts w:ascii="Times New Roman" w:eastAsia="Calibri" w:hAnsi="Times New Roman" w:cs="Times New Roman"/>
          <w:color w:val="000000" w:themeColor="text1"/>
          <w:sz w:val="24"/>
          <w:szCs w:val="24"/>
          <w:lang w:eastAsia="bg-BG"/>
        </w:rPr>
        <w:lastRenderedPageBreak/>
        <w:t>пропускателен режим, заповеди на директорите, правилник за вътрешен трудов ред и система за дежурство на учителите), достъпът  на външни лица в района на училищата през учебно време се  контролира.</w:t>
      </w:r>
    </w:p>
    <w:p w:rsidR="00506560" w:rsidRPr="00587F68" w:rsidRDefault="00506560" w:rsidP="00506560">
      <w:pPr>
        <w:spacing w:after="0" w:line="240" w:lineRule="auto"/>
        <w:jc w:val="both"/>
        <w:rPr>
          <w:rFonts w:ascii="Times New Roman" w:eastAsia="Calibri" w:hAnsi="Times New Roman" w:cs="Times New Roman"/>
          <w:color w:val="000000" w:themeColor="text1"/>
          <w:sz w:val="24"/>
          <w:szCs w:val="24"/>
          <w:lang w:eastAsia="bg-BG"/>
        </w:rPr>
      </w:pPr>
      <w:r w:rsidRPr="005C7330">
        <w:rPr>
          <w:rFonts w:ascii="Times New Roman" w:eastAsia="Calibri" w:hAnsi="Times New Roman" w:cs="Times New Roman"/>
          <w:sz w:val="24"/>
          <w:szCs w:val="24"/>
          <w:lang w:eastAsia="bg-BG"/>
        </w:rPr>
        <w:tab/>
      </w:r>
      <w:r w:rsidR="00511B8A">
        <w:rPr>
          <w:rFonts w:ascii="Times New Roman" w:eastAsia="Calibri" w:hAnsi="Times New Roman" w:cs="Times New Roman"/>
          <w:iCs/>
          <w:sz w:val="24"/>
          <w:szCs w:val="24"/>
          <w:lang w:eastAsia="bg-BG"/>
        </w:rPr>
        <w:sym w:font="Wingdings" w:char="F0FC"/>
      </w:r>
      <w:r w:rsidR="00511B8A">
        <w:rPr>
          <w:rFonts w:ascii="Times New Roman" w:eastAsia="Calibri" w:hAnsi="Times New Roman" w:cs="Times New Roman"/>
          <w:iCs/>
          <w:sz w:val="24"/>
          <w:szCs w:val="24"/>
          <w:lang w:eastAsia="bg-BG"/>
        </w:rPr>
        <w:t xml:space="preserve"> </w:t>
      </w:r>
      <w:r w:rsidRPr="0027166B">
        <w:rPr>
          <w:rFonts w:ascii="Times New Roman" w:eastAsia="Calibri" w:hAnsi="Times New Roman" w:cs="Times New Roman"/>
          <w:color w:val="000000" w:themeColor="text1"/>
          <w:sz w:val="24"/>
          <w:szCs w:val="24"/>
          <w:lang w:eastAsia="bg-BG"/>
        </w:rPr>
        <w:t xml:space="preserve">Инфраструктурата в повечето училища в общината не дава възможност за контролиран достъп до училищните дворове в извънучебно време. </w:t>
      </w:r>
      <w:r w:rsidRPr="00587F68">
        <w:rPr>
          <w:rFonts w:ascii="Times New Roman" w:eastAsia="Calibri" w:hAnsi="Times New Roman" w:cs="Times New Roman"/>
          <w:color w:val="000000" w:themeColor="text1"/>
          <w:sz w:val="24"/>
          <w:szCs w:val="24"/>
          <w:lang w:eastAsia="bg-BG"/>
        </w:rPr>
        <w:t>Спортните площадки се ползват от ученици и бивши възпит</w:t>
      </w:r>
      <w:r w:rsidR="002A4C8C" w:rsidRPr="00587F68">
        <w:rPr>
          <w:rFonts w:ascii="Times New Roman" w:eastAsia="Calibri" w:hAnsi="Times New Roman" w:cs="Times New Roman"/>
          <w:color w:val="000000" w:themeColor="text1"/>
          <w:sz w:val="24"/>
          <w:szCs w:val="24"/>
          <w:lang w:eastAsia="bg-BG"/>
        </w:rPr>
        <w:t>аници на училищата, от граждани</w:t>
      </w:r>
      <w:r w:rsidRPr="00587F68">
        <w:rPr>
          <w:rFonts w:ascii="Times New Roman" w:eastAsia="Calibri" w:hAnsi="Times New Roman" w:cs="Times New Roman"/>
          <w:color w:val="000000" w:themeColor="text1"/>
          <w:sz w:val="24"/>
          <w:szCs w:val="24"/>
          <w:lang w:eastAsia="bg-BG"/>
        </w:rPr>
        <w:t>. В тъмните часове от денонощието навсякъде е осигурено аварийно осветление на входовете на сградите. В някои от училищата е осигурено и 24-часово видео наблюдение  към дворното пространство, а други училища имат сключени дого</w:t>
      </w:r>
      <w:r w:rsidR="008B2149" w:rsidRPr="00587F68">
        <w:rPr>
          <w:rFonts w:ascii="Times New Roman" w:eastAsia="Calibri" w:hAnsi="Times New Roman" w:cs="Times New Roman"/>
          <w:color w:val="000000" w:themeColor="text1"/>
          <w:sz w:val="24"/>
          <w:szCs w:val="24"/>
          <w:lang w:eastAsia="bg-BG"/>
        </w:rPr>
        <w:t>вори с охранителни фирми за СОТ</w:t>
      </w:r>
      <w:r w:rsidRPr="00587F68">
        <w:rPr>
          <w:rFonts w:ascii="Times New Roman" w:eastAsia="Calibri" w:hAnsi="Times New Roman" w:cs="Times New Roman"/>
          <w:color w:val="000000" w:themeColor="text1"/>
          <w:sz w:val="24"/>
          <w:szCs w:val="24"/>
          <w:lang w:eastAsia="bg-BG"/>
        </w:rPr>
        <w:t>.</w:t>
      </w:r>
    </w:p>
    <w:p w:rsidR="00506560" w:rsidRPr="005C7330" w:rsidRDefault="00506560" w:rsidP="00506560">
      <w:pPr>
        <w:spacing w:after="0" w:line="240" w:lineRule="auto"/>
        <w:jc w:val="both"/>
        <w:rPr>
          <w:rFonts w:ascii="Times New Roman" w:eastAsia="Calibri" w:hAnsi="Times New Roman" w:cs="Times New Roman"/>
          <w:sz w:val="24"/>
          <w:szCs w:val="24"/>
          <w:lang w:eastAsia="bg-BG"/>
        </w:rPr>
      </w:pPr>
    </w:p>
    <w:p w:rsidR="00513783" w:rsidRPr="005C7330" w:rsidRDefault="00727B36" w:rsidP="00513783">
      <w:pPr>
        <w:jc w:val="both"/>
        <w:rPr>
          <w:rFonts w:ascii="Times New Roman" w:hAnsi="Times New Roman" w:cs="Times New Roman"/>
          <w:sz w:val="24"/>
          <w:szCs w:val="24"/>
        </w:rPr>
      </w:pPr>
      <w:r w:rsidRPr="005C7330">
        <w:rPr>
          <w:rFonts w:ascii="Times New Roman" w:hAnsi="Times New Roman" w:cs="Times New Roman"/>
          <w:sz w:val="24"/>
          <w:szCs w:val="24"/>
        </w:rPr>
        <w:t>3. Деца и ученици със специални образователни потребности</w:t>
      </w:r>
    </w:p>
    <w:p w:rsidR="002D765B" w:rsidRPr="005C7330" w:rsidRDefault="002D765B" w:rsidP="002D765B">
      <w:pPr>
        <w:ind w:firstLine="708"/>
        <w:jc w:val="both"/>
        <w:rPr>
          <w:rFonts w:ascii="Times New Roman" w:hAnsi="Times New Roman" w:cs="Times New Roman"/>
          <w:sz w:val="24"/>
          <w:szCs w:val="24"/>
        </w:rPr>
      </w:pPr>
      <w:r w:rsidRPr="005C7330">
        <w:rPr>
          <w:rFonts w:ascii="Times New Roman" w:hAnsi="Times New Roman" w:cs="Times New Roman"/>
          <w:sz w:val="24"/>
          <w:szCs w:val="24"/>
        </w:rPr>
        <w:t xml:space="preserve">В системата на предучилищното и училищното образование на децата и учениците в община </w:t>
      </w:r>
      <w:r w:rsidR="008B2149">
        <w:rPr>
          <w:rFonts w:ascii="Times New Roman" w:hAnsi="Times New Roman" w:cs="Times New Roman"/>
          <w:sz w:val="24"/>
          <w:szCs w:val="24"/>
        </w:rPr>
        <w:t>Якоруда</w:t>
      </w:r>
      <w:r w:rsidRPr="005C7330">
        <w:rPr>
          <w:rFonts w:ascii="Times New Roman" w:hAnsi="Times New Roman" w:cs="Times New Roman"/>
          <w:sz w:val="24"/>
          <w:szCs w:val="24"/>
        </w:rPr>
        <w:t xml:space="preserve"> се  предоставя обща и допълнителна подкрепа за личностно развитие. Подкрепата за личностно развитие се предоставя в съответствие с индивидуалните образователни потребности на всяко дете и на всеки ученик, в подходяща физическа, психологическа и социална среда за развитие на способностите и уменията на децата и учениците. Общата и допълнителната подкрепа за личностно развитие се осигуряват там, където са децата или учениците – в детските градини и в училищата. </w:t>
      </w:r>
    </w:p>
    <w:p w:rsidR="002D765B" w:rsidRPr="00AC381F" w:rsidRDefault="002D765B" w:rsidP="002D765B">
      <w:pPr>
        <w:ind w:firstLine="708"/>
        <w:jc w:val="both"/>
        <w:rPr>
          <w:rFonts w:ascii="Times New Roman" w:hAnsi="Times New Roman" w:cs="Times New Roman"/>
          <w:color w:val="000000" w:themeColor="text1"/>
          <w:sz w:val="24"/>
          <w:szCs w:val="24"/>
          <w:u w:val="single"/>
        </w:rPr>
      </w:pPr>
      <w:r w:rsidRPr="00AC381F">
        <w:rPr>
          <w:rFonts w:ascii="Times New Roman" w:hAnsi="Times New Roman" w:cs="Times New Roman"/>
          <w:color w:val="000000" w:themeColor="text1"/>
          <w:sz w:val="24"/>
          <w:szCs w:val="24"/>
        </w:rPr>
        <w:t>За реализиране на общата и допълнителната подкрепа за личностно развитие в детските  градини и училищата е необходимо да работят психолог или педагогически съветник, логопед, социален работник и ресурсни учители. Общата подкрепа за личностно разв</w:t>
      </w:r>
      <w:r w:rsidR="008B2149" w:rsidRPr="00AC381F">
        <w:rPr>
          <w:rFonts w:ascii="Times New Roman" w:hAnsi="Times New Roman" w:cs="Times New Roman"/>
          <w:color w:val="000000" w:themeColor="text1"/>
          <w:sz w:val="24"/>
          <w:szCs w:val="24"/>
        </w:rPr>
        <w:t>итие се предоставя от учителите или от специалистите</w:t>
      </w:r>
      <w:r w:rsidRPr="00AC381F">
        <w:rPr>
          <w:rFonts w:ascii="Times New Roman" w:hAnsi="Times New Roman" w:cs="Times New Roman"/>
          <w:color w:val="000000" w:themeColor="text1"/>
          <w:sz w:val="24"/>
          <w:szCs w:val="24"/>
        </w:rPr>
        <w:t>.  Допълнителната подкрепа за личностно развитие се предоставя в зависимост от плана за подкрепа на детето или ученика. Подкрепата за личностно развитие на децата и учениците се организира и осигурява в съответствие с разработените областни стратегии за подкрепа за личностно развитие на децата и учениците въз основа на анализ на потребностите от обща и допълнителна подкрепа във всяка община на територията на областта.</w:t>
      </w:r>
    </w:p>
    <w:p w:rsidR="002D765B" w:rsidRPr="00AC381F" w:rsidRDefault="002D765B" w:rsidP="002D765B">
      <w:pPr>
        <w:autoSpaceDE w:val="0"/>
        <w:autoSpaceDN w:val="0"/>
        <w:adjustRightInd w:val="0"/>
        <w:ind w:firstLine="708"/>
        <w:jc w:val="both"/>
        <w:rPr>
          <w:rFonts w:ascii="Times New Roman" w:hAnsi="Times New Roman" w:cs="Times New Roman"/>
          <w:color w:val="000000" w:themeColor="text1"/>
          <w:sz w:val="24"/>
          <w:szCs w:val="24"/>
        </w:rPr>
      </w:pPr>
      <w:r w:rsidRPr="00AC381F">
        <w:rPr>
          <w:rFonts w:ascii="Times New Roman" w:hAnsi="Times New Roman" w:cs="Times New Roman"/>
          <w:color w:val="000000" w:themeColor="text1"/>
          <w:sz w:val="24"/>
          <w:szCs w:val="24"/>
        </w:rPr>
        <w:t>Подкрепата за личностно развитие се осигурява на всички деца и ученици и цели да осигури:</w:t>
      </w:r>
    </w:p>
    <w:p w:rsidR="002D765B" w:rsidRPr="00AC381F" w:rsidRDefault="002D765B" w:rsidP="002D765B">
      <w:pPr>
        <w:pStyle w:val="1"/>
        <w:numPr>
          <w:ilvl w:val="0"/>
          <w:numId w:val="13"/>
        </w:numPr>
        <w:autoSpaceDE w:val="0"/>
        <w:autoSpaceDN w:val="0"/>
        <w:adjustRightInd w:val="0"/>
        <w:jc w:val="both"/>
        <w:rPr>
          <w:color w:val="000000" w:themeColor="text1"/>
          <w:lang w:eastAsia="en-US"/>
        </w:rPr>
      </w:pPr>
      <w:r w:rsidRPr="00AC381F">
        <w:rPr>
          <w:color w:val="000000" w:themeColor="text1"/>
          <w:lang w:eastAsia="en-US"/>
        </w:rPr>
        <w:t xml:space="preserve">съответствие с индивидуалните им </w:t>
      </w:r>
      <w:r w:rsidR="00AC381F">
        <w:rPr>
          <w:color w:val="000000" w:themeColor="text1"/>
          <w:lang w:eastAsia="en-US"/>
        </w:rPr>
        <w:t xml:space="preserve">интереси и </w:t>
      </w:r>
      <w:r w:rsidRPr="00AC381F">
        <w:rPr>
          <w:color w:val="000000" w:themeColor="text1"/>
          <w:lang w:eastAsia="en-US"/>
        </w:rPr>
        <w:t>потребности;</w:t>
      </w:r>
    </w:p>
    <w:p w:rsidR="002D765B" w:rsidRPr="00AC381F" w:rsidRDefault="002D765B" w:rsidP="002D765B">
      <w:pPr>
        <w:pStyle w:val="1"/>
        <w:numPr>
          <w:ilvl w:val="0"/>
          <w:numId w:val="13"/>
        </w:numPr>
        <w:autoSpaceDE w:val="0"/>
        <w:autoSpaceDN w:val="0"/>
        <w:adjustRightInd w:val="0"/>
        <w:jc w:val="both"/>
        <w:rPr>
          <w:color w:val="000000" w:themeColor="text1"/>
          <w:lang w:eastAsia="en-US"/>
        </w:rPr>
      </w:pPr>
      <w:r w:rsidRPr="00AC381F">
        <w:rPr>
          <w:color w:val="000000" w:themeColor="text1"/>
          <w:lang w:eastAsia="en-US"/>
        </w:rPr>
        <w:t>подходяща физическа, психологическа и социална среда за развиване на способностите и уменията им;</w:t>
      </w:r>
    </w:p>
    <w:p w:rsidR="002D765B" w:rsidRPr="00AC381F" w:rsidRDefault="002D765B" w:rsidP="002D765B">
      <w:pPr>
        <w:pStyle w:val="1"/>
        <w:numPr>
          <w:ilvl w:val="0"/>
          <w:numId w:val="13"/>
        </w:numPr>
        <w:autoSpaceDE w:val="0"/>
        <w:autoSpaceDN w:val="0"/>
        <w:adjustRightInd w:val="0"/>
        <w:jc w:val="both"/>
        <w:rPr>
          <w:color w:val="000000" w:themeColor="text1"/>
          <w:lang w:eastAsia="en-US"/>
        </w:rPr>
      </w:pPr>
      <w:r w:rsidRPr="00AC381F">
        <w:rPr>
          <w:color w:val="000000" w:themeColor="text1"/>
          <w:lang w:eastAsia="en-US"/>
        </w:rPr>
        <w:t>осъществяване на подкрепата за детето и ученика най-близко до мястото, където живее и учи.</w:t>
      </w:r>
    </w:p>
    <w:p w:rsidR="002D765B" w:rsidRPr="00AC381F" w:rsidRDefault="002D765B" w:rsidP="002E794A">
      <w:pPr>
        <w:spacing w:after="0" w:line="240" w:lineRule="auto"/>
        <w:ind w:firstLine="708"/>
        <w:jc w:val="both"/>
        <w:rPr>
          <w:rFonts w:ascii="Times New Roman" w:eastAsia="Calibri" w:hAnsi="Times New Roman" w:cs="Times New Roman"/>
          <w:iCs/>
          <w:color w:val="000000" w:themeColor="text1"/>
          <w:sz w:val="24"/>
          <w:szCs w:val="24"/>
          <w:lang w:eastAsia="bg-BG"/>
        </w:rPr>
      </w:pPr>
      <w:r w:rsidRPr="00AC381F">
        <w:rPr>
          <w:rFonts w:ascii="Times New Roman" w:hAnsi="Times New Roman" w:cs="Times New Roman"/>
          <w:color w:val="000000" w:themeColor="text1"/>
          <w:sz w:val="24"/>
          <w:szCs w:val="24"/>
        </w:rPr>
        <w:t xml:space="preserve">Осигуряването на подкрепата за личностно развитие на децата и учениците от институциите в системата на предучилищното и училищното образование се осъществява </w:t>
      </w:r>
      <w:r w:rsidRPr="00AC381F">
        <w:rPr>
          <w:rFonts w:ascii="Times New Roman" w:eastAsia="TimesNewRomanPS-ItalicMT" w:hAnsi="Times New Roman" w:cs="Times New Roman"/>
          <w:color w:val="000000" w:themeColor="text1"/>
          <w:sz w:val="24"/>
          <w:szCs w:val="24"/>
        </w:rPr>
        <w:t xml:space="preserve">в партньорство </w:t>
      </w:r>
      <w:r w:rsidRPr="00AC381F">
        <w:rPr>
          <w:rFonts w:ascii="Times New Roman" w:hAnsi="Times New Roman" w:cs="Times New Roman"/>
          <w:color w:val="000000" w:themeColor="text1"/>
          <w:sz w:val="24"/>
          <w:szCs w:val="24"/>
        </w:rPr>
        <w:t>между държавните и местните органи и структури, както и с доставчиците на социални услуги.</w:t>
      </w:r>
      <w:r w:rsidR="002E794A" w:rsidRPr="00AC381F">
        <w:rPr>
          <w:rFonts w:ascii="Times New Roman" w:eastAsia="Calibri" w:hAnsi="Times New Roman" w:cs="Times New Roman"/>
          <w:color w:val="000000" w:themeColor="text1"/>
          <w:sz w:val="24"/>
          <w:szCs w:val="24"/>
          <w:lang w:eastAsia="bg-BG"/>
        </w:rPr>
        <w:t xml:space="preserve"> </w:t>
      </w:r>
    </w:p>
    <w:p w:rsidR="002D765B" w:rsidRPr="005C7330" w:rsidRDefault="002D765B" w:rsidP="002D765B">
      <w:pPr>
        <w:spacing w:after="0" w:line="240" w:lineRule="auto"/>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 xml:space="preserve">         Във всички училища и детски градини са изградени екипи за подкрепа за  личностно развитие (ЕПЛР) за всяко конкретно дете и ученик, за което е извършена оценка на индивидуалните потребности и се предоставя допълнителна подкрепа. Изготвени са седмични разписания, съобразени с психо-физическите особености и индивидуалните потребности на децата и  учениците. Броят на децата със СОП в детските градини е </w:t>
      </w:r>
      <w:r w:rsidR="000B235A" w:rsidRPr="00C87FB0">
        <w:rPr>
          <w:rFonts w:ascii="Times New Roman" w:eastAsia="Times New Roman" w:hAnsi="Times New Roman" w:cs="Times New Roman"/>
          <w:color w:val="000000" w:themeColor="text1"/>
          <w:sz w:val="24"/>
          <w:szCs w:val="24"/>
          <w:lang w:eastAsia="bg-BG"/>
        </w:rPr>
        <w:t>2</w:t>
      </w:r>
      <w:r w:rsidRPr="000B235A">
        <w:rPr>
          <w:rFonts w:ascii="Times New Roman" w:eastAsia="Times New Roman" w:hAnsi="Times New Roman" w:cs="Times New Roman"/>
          <w:b/>
          <w:color w:val="000000" w:themeColor="text1"/>
          <w:sz w:val="24"/>
          <w:szCs w:val="24"/>
          <w:lang w:eastAsia="bg-BG"/>
        </w:rPr>
        <w:t>,</w:t>
      </w:r>
      <w:r w:rsidRPr="000B235A">
        <w:rPr>
          <w:rFonts w:ascii="Times New Roman" w:eastAsia="Times New Roman" w:hAnsi="Times New Roman" w:cs="Times New Roman"/>
          <w:color w:val="000000" w:themeColor="text1"/>
          <w:sz w:val="24"/>
          <w:szCs w:val="24"/>
          <w:lang w:eastAsia="bg-BG"/>
        </w:rPr>
        <w:t xml:space="preserve"> </w:t>
      </w:r>
      <w:r w:rsidRPr="005C7330">
        <w:rPr>
          <w:rFonts w:ascii="Times New Roman" w:eastAsia="Times New Roman" w:hAnsi="Times New Roman" w:cs="Times New Roman"/>
          <w:sz w:val="24"/>
          <w:szCs w:val="24"/>
          <w:lang w:eastAsia="bg-BG"/>
        </w:rPr>
        <w:t xml:space="preserve">а в училищата – </w:t>
      </w:r>
      <w:r w:rsidR="007834A8" w:rsidRPr="00C87FB0">
        <w:rPr>
          <w:rFonts w:ascii="Times New Roman" w:eastAsia="Times New Roman" w:hAnsi="Times New Roman" w:cs="Times New Roman"/>
          <w:color w:val="000000" w:themeColor="text1"/>
          <w:sz w:val="24"/>
          <w:szCs w:val="24"/>
          <w:lang w:eastAsia="bg-BG"/>
        </w:rPr>
        <w:t>1</w:t>
      </w:r>
      <w:r w:rsidR="00C87FB0" w:rsidRPr="00C87FB0">
        <w:rPr>
          <w:rFonts w:ascii="Times New Roman" w:eastAsia="Times New Roman" w:hAnsi="Times New Roman" w:cs="Times New Roman"/>
          <w:color w:val="000000" w:themeColor="text1"/>
          <w:sz w:val="24"/>
          <w:szCs w:val="24"/>
          <w:lang w:eastAsia="bg-BG"/>
        </w:rPr>
        <w:t>0</w:t>
      </w:r>
      <w:r w:rsidRPr="00C87FB0">
        <w:rPr>
          <w:rFonts w:ascii="Times New Roman" w:eastAsia="Times New Roman" w:hAnsi="Times New Roman" w:cs="Times New Roman"/>
          <w:color w:val="000000" w:themeColor="text1"/>
          <w:sz w:val="24"/>
          <w:szCs w:val="24"/>
          <w:lang w:eastAsia="bg-BG"/>
        </w:rPr>
        <w:t xml:space="preserve">. </w:t>
      </w:r>
      <w:r w:rsidRPr="005C7330">
        <w:rPr>
          <w:rFonts w:ascii="Times New Roman" w:eastAsia="Times New Roman" w:hAnsi="Times New Roman" w:cs="Times New Roman"/>
          <w:sz w:val="24"/>
          <w:szCs w:val="24"/>
          <w:lang w:eastAsia="bg-BG"/>
        </w:rPr>
        <w:t xml:space="preserve">За всички деца и ученици със СОП са </w:t>
      </w:r>
      <w:r w:rsidRPr="005C7330">
        <w:rPr>
          <w:rFonts w:ascii="Times New Roman" w:eastAsia="Times New Roman" w:hAnsi="Times New Roman" w:cs="Times New Roman"/>
          <w:sz w:val="24"/>
          <w:szCs w:val="24"/>
          <w:lang w:eastAsia="bg-BG"/>
        </w:rPr>
        <w:lastRenderedPageBreak/>
        <w:t xml:space="preserve">разработени индивидуални учебни планове и индивидуални учебни програми. Броят на изготвените планове за подкрепа на деца  е </w:t>
      </w:r>
      <w:r w:rsidR="000B235A" w:rsidRPr="000B235A">
        <w:rPr>
          <w:rFonts w:ascii="Times New Roman" w:eastAsia="Times New Roman" w:hAnsi="Times New Roman" w:cs="Times New Roman"/>
          <w:color w:val="000000" w:themeColor="text1"/>
          <w:sz w:val="24"/>
          <w:szCs w:val="24"/>
          <w:lang w:eastAsia="bg-BG"/>
        </w:rPr>
        <w:t>2</w:t>
      </w:r>
      <w:r w:rsidRPr="005C7330">
        <w:rPr>
          <w:rFonts w:ascii="Times New Roman" w:eastAsia="Times New Roman" w:hAnsi="Times New Roman" w:cs="Times New Roman"/>
          <w:sz w:val="24"/>
          <w:szCs w:val="24"/>
          <w:lang w:eastAsia="bg-BG"/>
        </w:rPr>
        <w:t xml:space="preserve">, а на ученици </w:t>
      </w:r>
      <w:r w:rsidRPr="00C87FB0">
        <w:rPr>
          <w:rFonts w:ascii="Times New Roman" w:eastAsia="Times New Roman" w:hAnsi="Times New Roman" w:cs="Times New Roman"/>
          <w:color w:val="000000" w:themeColor="text1"/>
          <w:sz w:val="24"/>
          <w:szCs w:val="24"/>
          <w:lang w:eastAsia="bg-BG"/>
        </w:rPr>
        <w:t xml:space="preserve">– </w:t>
      </w:r>
      <w:r w:rsidR="00C87FB0" w:rsidRPr="00C87FB0">
        <w:rPr>
          <w:rFonts w:ascii="Times New Roman" w:eastAsia="Times New Roman" w:hAnsi="Times New Roman" w:cs="Times New Roman"/>
          <w:color w:val="000000" w:themeColor="text1"/>
          <w:sz w:val="24"/>
          <w:szCs w:val="24"/>
          <w:lang w:eastAsia="bg-BG"/>
        </w:rPr>
        <w:t>10</w:t>
      </w:r>
      <w:r w:rsidRPr="00C87FB0">
        <w:rPr>
          <w:rFonts w:ascii="Times New Roman" w:eastAsia="Times New Roman" w:hAnsi="Times New Roman" w:cs="Times New Roman"/>
          <w:color w:val="000000" w:themeColor="text1"/>
          <w:sz w:val="24"/>
          <w:szCs w:val="24"/>
          <w:lang w:eastAsia="bg-BG"/>
        </w:rPr>
        <w:t xml:space="preserve">.  </w:t>
      </w:r>
    </w:p>
    <w:p w:rsidR="002D765B" w:rsidRPr="005C7330" w:rsidRDefault="002D765B" w:rsidP="002D765B">
      <w:pPr>
        <w:pStyle w:val="1"/>
        <w:ind w:left="0"/>
        <w:jc w:val="both"/>
        <w:textAlignment w:val="baseline"/>
      </w:pPr>
    </w:p>
    <w:p w:rsidR="002D765B" w:rsidRPr="005C7330" w:rsidRDefault="002E794A" w:rsidP="002E794A">
      <w:pPr>
        <w:pStyle w:val="1"/>
        <w:ind w:left="0"/>
        <w:jc w:val="center"/>
        <w:textAlignment w:val="baseline"/>
        <w:rPr>
          <w:rFonts w:eastAsia="Times New Roman"/>
        </w:rPr>
      </w:pPr>
      <w:r w:rsidRPr="005C7330">
        <w:rPr>
          <w:rFonts w:eastAsia="Times New Roman"/>
        </w:rPr>
        <w:t>П</w:t>
      </w:r>
      <w:r w:rsidR="007A473F" w:rsidRPr="005C7330">
        <w:rPr>
          <w:rFonts w:eastAsia="Times New Roman"/>
        </w:rPr>
        <w:t xml:space="preserve">о данни на НЕИСПУО към </w:t>
      </w:r>
      <w:r w:rsidR="00511B8A">
        <w:rPr>
          <w:rFonts w:eastAsia="Times New Roman"/>
        </w:rPr>
        <w:t>31</w:t>
      </w:r>
      <w:r w:rsidR="000B398D">
        <w:rPr>
          <w:rFonts w:eastAsia="Times New Roman"/>
        </w:rPr>
        <w:t>.0</w:t>
      </w:r>
      <w:r w:rsidR="00511B8A">
        <w:rPr>
          <w:rFonts w:eastAsia="Times New Roman"/>
        </w:rPr>
        <w:t>5.2024 г.</w:t>
      </w:r>
    </w:p>
    <w:p w:rsidR="002E794A" w:rsidRPr="005C7330" w:rsidRDefault="002E794A" w:rsidP="002E794A">
      <w:pPr>
        <w:pStyle w:val="1"/>
        <w:ind w:left="0"/>
        <w:jc w:val="center"/>
        <w:textAlignment w:val="baseline"/>
      </w:pPr>
    </w:p>
    <w:tbl>
      <w:tblPr>
        <w:tblStyle w:val="TableGrid"/>
        <w:tblW w:w="0" w:type="auto"/>
        <w:tblLook w:val="04A0" w:firstRow="1" w:lastRow="0" w:firstColumn="1" w:lastColumn="0" w:noHBand="0" w:noVBand="1"/>
      </w:tblPr>
      <w:tblGrid>
        <w:gridCol w:w="828"/>
        <w:gridCol w:w="6268"/>
        <w:gridCol w:w="1966"/>
      </w:tblGrid>
      <w:tr w:rsidR="007A473F" w:rsidRPr="005C7330" w:rsidTr="00AC381F">
        <w:tc>
          <w:tcPr>
            <w:tcW w:w="828" w:type="dxa"/>
          </w:tcPr>
          <w:p w:rsidR="002D765B" w:rsidRPr="005C7330" w:rsidRDefault="002D765B" w:rsidP="00861656">
            <w:pPr>
              <w:pStyle w:val="1"/>
              <w:ind w:left="0"/>
              <w:jc w:val="center"/>
              <w:textAlignment w:val="baseline"/>
              <w:rPr>
                <w:b/>
              </w:rPr>
            </w:pPr>
            <w:r w:rsidRPr="005C7330">
              <w:rPr>
                <w:b/>
              </w:rPr>
              <w:t>№</w:t>
            </w:r>
          </w:p>
        </w:tc>
        <w:tc>
          <w:tcPr>
            <w:tcW w:w="6268" w:type="dxa"/>
          </w:tcPr>
          <w:p w:rsidR="002D765B" w:rsidRPr="005C7330" w:rsidRDefault="002D765B" w:rsidP="00861656">
            <w:pPr>
              <w:pStyle w:val="1"/>
              <w:ind w:left="0"/>
              <w:jc w:val="center"/>
              <w:textAlignment w:val="baseline"/>
              <w:rPr>
                <w:b/>
              </w:rPr>
            </w:pPr>
            <w:r w:rsidRPr="005C7330">
              <w:rPr>
                <w:b/>
              </w:rPr>
              <w:t>Наименование на институцията</w:t>
            </w:r>
          </w:p>
        </w:tc>
        <w:tc>
          <w:tcPr>
            <w:tcW w:w="1966" w:type="dxa"/>
          </w:tcPr>
          <w:p w:rsidR="002D765B" w:rsidRPr="005C7330" w:rsidRDefault="002D765B" w:rsidP="00861656">
            <w:pPr>
              <w:pStyle w:val="1"/>
              <w:ind w:left="0"/>
              <w:jc w:val="center"/>
              <w:textAlignment w:val="baseline"/>
              <w:rPr>
                <w:b/>
              </w:rPr>
            </w:pPr>
            <w:r w:rsidRPr="005C7330">
              <w:rPr>
                <w:b/>
              </w:rPr>
              <w:t xml:space="preserve">Деца/ученици </w:t>
            </w:r>
          </w:p>
          <w:p w:rsidR="002D765B" w:rsidRPr="005C7330" w:rsidRDefault="002D765B" w:rsidP="00861656">
            <w:pPr>
              <w:pStyle w:val="1"/>
              <w:ind w:left="0"/>
              <w:jc w:val="center"/>
              <w:textAlignment w:val="baseline"/>
              <w:rPr>
                <w:b/>
              </w:rPr>
            </w:pPr>
            <w:r w:rsidRPr="005C7330">
              <w:rPr>
                <w:b/>
              </w:rPr>
              <w:t>със СОП</w:t>
            </w:r>
          </w:p>
        </w:tc>
      </w:tr>
      <w:tr w:rsidR="00AC381F" w:rsidRPr="005C7330" w:rsidTr="00AC381F">
        <w:tc>
          <w:tcPr>
            <w:tcW w:w="828" w:type="dxa"/>
          </w:tcPr>
          <w:p w:rsidR="00AC381F" w:rsidRPr="005C7330" w:rsidRDefault="00AC381F" w:rsidP="00AC381F">
            <w:pPr>
              <w:pStyle w:val="1"/>
              <w:spacing w:line="276" w:lineRule="auto"/>
              <w:ind w:left="0"/>
              <w:jc w:val="both"/>
              <w:textAlignment w:val="baseline"/>
            </w:pPr>
            <w:r w:rsidRPr="005C7330">
              <w:t>1.</w:t>
            </w:r>
          </w:p>
        </w:tc>
        <w:tc>
          <w:tcPr>
            <w:tcW w:w="6268" w:type="dxa"/>
            <w:shd w:val="clear" w:color="auto" w:fill="auto"/>
          </w:tcPr>
          <w:p w:rsidR="00AC381F" w:rsidRPr="005C7330" w:rsidRDefault="00AC381F" w:rsidP="00AC381F">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СУ „Св. св. Кирил и Методий“</w:t>
            </w:r>
            <w:r w:rsidRPr="005C7330">
              <w:rPr>
                <w:rFonts w:ascii="Times New Roman" w:eastAsia="Times New Roman" w:hAnsi="Times New Roman" w:cs="Times New Roman"/>
                <w:sz w:val="24"/>
                <w:szCs w:val="24"/>
                <w:lang w:eastAsia="bg-BG"/>
              </w:rPr>
              <w:t xml:space="preserve"> </w:t>
            </w:r>
          </w:p>
          <w:p w:rsidR="00AC381F" w:rsidRPr="005C7330" w:rsidRDefault="00AC381F" w:rsidP="00AC381F">
            <w:pPr>
              <w:jc w:val="both"/>
              <w:rPr>
                <w:rFonts w:ascii="Times New Roman" w:eastAsia="Times New Roman" w:hAnsi="Times New Roman" w:cs="Times New Roman"/>
                <w:sz w:val="24"/>
                <w:szCs w:val="24"/>
                <w:lang w:eastAsia="bg-BG"/>
              </w:rPr>
            </w:pPr>
            <w:r w:rsidRPr="005C7330">
              <w:rPr>
                <w:rFonts w:ascii="Times New Roman" w:eastAsia="Times New Roman" w:hAnsi="Times New Roman" w:cs="Times New Roman"/>
                <w:sz w:val="24"/>
                <w:szCs w:val="24"/>
                <w:lang w:eastAsia="bg-BG"/>
              </w:rPr>
              <w:t xml:space="preserve">гр. </w:t>
            </w:r>
            <w:r>
              <w:rPr>
                <w:rFonts w:ascii="Times New Roman" w:eastAsia="Times New Roman" w:hAnsi="Times New Roman" w:cs="Times New Roman"/>
                <w:sz w:val="24"/>
                <w:szCs w:val="24"/>
                <w:lang w:eastAsia="bg-BG"/>
              </w:rPr>
              <w:t>Якоруда</w:t>
            </w:r>
          </w:p>
        </w:tc>
        <w:tc>
          <w:tcPr>
            <w:tcW w:w="1966" w:type="dxa"/>
          </w:tcPr>
          <w:p w:rsidR="00AC381F" w:rsidRPr="005C7330" w:rsidRDefault="00C87FB0" w:rsidP="00AC381F">
            <w:pPr>
              <w:pStyle w:val="1"/>
              <w:spacing w:line="276" w:lineRule="auto"/>
              <w:ind w:left="0"/>
              <w:jc w:val="center"/>
              <w:textAlignment w:val="baseline"/>
            </w:pPr>
            <w:r>
              <w:t>4</w:t>
            </w:r>
          </w:p>
        </w:tc>
      </w:tr>
      <w:tr w:rsidR="00AC381F" w:rsidRPr="005C7330" w:rsidTr="00AC381F">
        <w:tc>
          <w:tcPr>
            <w:tcW w:w="828" w:type="dxa"/>
          </w:tcPr>
          <w:p w:rsidR="00AC381F" w:rsidRPr="005C7330" w:rsidRDefault="00AC381F" w:rsidP="00AC381F">
            <w:pPr>
              <w:pStyle w:val="1"/>
              <w:spacing w:line="276" w:lineRule="auto"/>
              <w:ind w:left="0"/>
              <w:jc w:val="both"/>
              <w:textAlignment w:val="baseline"/>
            </w:pPr>
            <w:r w:rsidRPr="005C7330">
              <w:t>2.</w:t>
            </w:r>
          </w:p>
        </w:tc>
        <w:tc>
          <w:tcPr>
            <w:tcW w:w="6268" w:type="dxa"/>
            <w:shd w:val="clear" w:color="auto" w:fill="auto"/>
          </w:tcPr>
          <w:p w:rsidR="00AC381F" w:rsidRPr="005C7330" w:rsidRDefault="00AC381F" w:rsidP="00AC381F">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ПГ „Петко </w:t>
            </w:r>
            <w:proofErr w:type="spellStart"/>
            <w:r>
              <w:rPr>
                <w:rFonts w:ascii="Times New Roman" w:eastAsia="Times New Roman" w:hAnsi="Times New Roman" w:cs="Times New Roman"/>
                <w:sz w:val="24"/>
                <w:szCs w:val="24"/>
                <w:lang w:eastAsia="bg-BG"/>
              </w:rPr>
              <w:t>Рачов</w:t>
            </w:r>
            <w:proofErr w:type="spellEnd"/>
            <w:r>
              <w:rPr>
                <w:rFonts w:ascii="Times New Roman" w:eastAsia="Times New Roman" w:hAnsi="Times New Roman" w:cs="Times New Roman"/>
                <w:sz w:val="24"/>
                <w:szCs w:val="24"/>
                <w:lang w:eastAsia="bg-BG"/>
              </w:rPr>
              <w:t xml:space="preserve"> Славейков“</w:t>
            </w:r>
            <w:r w:rsidRPr="005C7330">
              <w:rPr>
                <w:rFonts w:ascii="Times New Roman" w:eastAsia="Times New Roman" w:hAnsi="Times New Roman" w:cs="Times New Roman"/>
                <w:sz w:val="24"/>
                <w:szCs w:val="24"/>
                <w:lang w:eastAsia="bg-BG"/>
              </w:rPr>
              <w:t xml:space="preserve"> гр. </w:t>
            </w:r>
            <w:r>
              <w:rPr>
                <w:rFonts w:ascii="Times New Roman" w:eastAsia="Times New Roman" w:hAnsi="Times New Roman" w:cs="Times New Roman"/>
                <w:sz w:val="24"/>
                <w:szCs w:val="24"/>
                <w:lang w:eastAsia="bg-BG"/>
              </w:rPr>
              <w:t>Якоруда</w:t>
            </w:r>
          </w:p>
        </w:tc>
        <w:tc>
          <w:tcPr>
            <w:tcW w:w="1966" w:type="dxa"/>
          </w:tcPr>
          <w:p w:rsidR="00AC381F" w:rsidRPr="005C7330" w:rsidRDefault="00C87FB0" w:rsidP="00AC381F">
            <w:pPr>
              <w:pStyle w:val="1"/>
              <w:spacing w:line="276" w:lineRule="auto"/>
              <w:ind w:left="0"/>
              <w:jc w:val="center"/>
              <w:textAlignment w:val="baseline"/>
            </w:pPr>
            <w:r>
              <w:t>-</w:t>
            </w:r>
          </w:p>
        </w:tc>
      </w:tr>
      <w:tr w:rsidR="00AC381F" w:rsidRPr="005C7330" w:rsidTr="00AC381F">
        <w:tc>
          <w:tcPr>
            <w:tcW w:w="828" w:type="dxa"/>
          </w:tcPr>
          <w:p w:rsidR="00AC381F" w:rsidRPr="005C7330" w:rsidRDefault="00AC381F" w:rsidP="00AC381F">
            <w:pPr>
              <w:pStyle w:val="1"/>
              <w:spacing w:line="276" w:lineRule="auto"/>
              <w:ind w:left="0"/>
              <w:jc w:val="both"/>
              <w:textAlignment w:val="baseline"/>
            </w:pPr>
            <w:r w:rsidRPr="005C7330">
              <w:t>3.</w:t>
            </w:r>
          </w:p>
        </w:tc>
        <w:tc>
          <w:tcPr>
            <w:tcW w:w="6268" w:type="dxa"/>
            <w:shd w:val="clear" w:color="auto" w:fill="auto"/>
          </w:tcPr>
          <w:p w:rsidR="00AC381F" w:rsidRPr="005C7330" w:rsidRDefault="00AC381F" w:rsidP="00AC381F">
            <w:pPr>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ОУ „Неофит Рилски“</w:t>
            </w:r>
            <w:r w:rsidRPr="005C7330">
              <w:rPr>
                <w:rFonts w:ascii="Times New Roman" w:eastAsia="Times New Roman" w:hAnsi="Times New Roman" w:cs="Times New Roman"/>
                <w:sz w:val="24"/>
                <w:szCs w:val="24"/>
                <w:lang w:eastAsia="bg-BG"/>
              </w:rPr>
              <w:t xml:space="preserve"> с. </w:t>
            </w:r>
            <w:r>
              <w:rPr>
                <w:rFonts w:ascii="Times New Roman" w:eastAsia="Times New Roman" w:hAnsi="Times New Roman" w:cs="Times New Roman"/>
                <w:sz w:val="24"/>
                <w:szCs w:val="24"/>
                <w:lang w:eastAsia="bg-BG"/>
              </w:rPr>
              <w:t>Бел Камен</w:t>
            </w:r>
          </w:p>
        </w:tc>
        <w:tc>
          <w:tcPr>
            <w:tcW w:w="1966" w:type="dxa"/>
          </w:tcPr>
          <w:p w:rsidR="00AC381F" w:rsidRPr="005C7330" w:rsidRDefault="00A40541" w:rsidP="00AC381F">
            <w:pPr>
              <w:pStyle w:val="1"/>
              <w:spacing w:line="276" w:lineRule="auto"/>
              <w:ind w:left="0"/>
              <w:jc w:val="center"/>
              <w:textAlignment w:val="baseline"/>
            </w:pPr>
            <w:r>
              <w:t>-</w:t>
            </w:r>
          </w:p>
        </w:tc>
      </w:tr>
      <w:tr w:rsidR="00AC381F" w:rsidRPr="005C7330" w:rsidTr="00AC381F">
        <w:trPr>
          <w:trHeight w:val="118"/>
        </w:trPr>
        <w:tc>
          <w:tcPr>
            <w:tcW w:w="828" w:type="dxa"/>
          </w:tcPr>
          <w:p w:rsidR="00AC381F" w:rsidRPr="005C7330" w:rsidRDefault="00AC381F" w:rsidP="00AC381F">
            <w:pPr>
              <w:pStyle w:val="1"/>
              <w:spacing w:line="276" w:lineRule="auto"/>
              <w:ind w:left="0"/>
              <w:jc w:val="both"/>
              <w:textAlignment w:val="baseline"/>
            </w:pPr>
            <w:r w:rsidRPr="005C7330">
              <w:t>4.</w:t>
            </w:r>
          </w:p>
        </w:tc>
        <w:tc>
          <w:tcPr>
            <w:tcW w:w="6268" w:type="dxa"/>
            <w:shd w:val="clear" w:color="auto" w:fill="auto"/>
          </w:tcPr>
          <w:p w:rsidR="00AC381F" w:rsidRPr="005C7330" w:rsidRDefault="00AC381F" w:rsidP="00AC381F">
            <w:pPr>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„Братя Миладинови“ с. Конарско</w:t>
            </w:r>
          </w:p>
        </w:tc>
        <w:tc>
          <w:tcPr>
            <w:tcW w:w="1966" w:type="dxa"/>
          </w:tcPr>
          <w:p w:rsidR="00AC381F" w:rsidRPr="005C7330" w:rsidRDefault="00A40541" w:rsidP="00AC381F">
            <w:pPr>
              <w:pStyle w:val="1"/>
              <w:spacing w:line="276" w:lineRule="auto"/>
              <w:ind w:left="0"/>
              <w:jc w:val="center"/>
              <w:textAlignment w:val="baseline"/>
            </w:pPr>
            <w:r>
              <w:t>2</w:t>
            </w:r>
          </w:p>
        </w:tc>
      </w:tr>
      <w:tr w:rsidR="00AC381F" w:rsidRPr="005C7330" w:rsidTr="00AC381F">
        <w:trPr>
          <w:trHeight w:val="118"/>
        </w:trPr>
        <w:tc>
          <w:tcPr>
            <w:tcW w:w="828" w:type="dxa"/>
          </w:tcPr>
          <w:p w:rsidR="00AC381F" w:rsidRPr="005C7330" w:rsidRDefault="00AC381F" w:rsidP="00AC381F">
            <w:pPr>
              <w:pStyle w:val="1"/>
              <w:spacing w:line="276" w:lineRule="auto"/>
              <w:ind w:left="0"/>
              <w:jc w:val="both"/>
              <w:textAlignment w:val="baseline"/>
            </w:pPr>
            <w:r w:rsidRPr="005C7330">
              <w:t xml:space="preserve">5. </w:t>
            </w:r>
          </w:p>
        </w:tc>
        <w:tc>
          <w:tcPr>
            <w:tcW w:w="6268" w:type="dxa"/>
            <w:shd w:val="clear" w:color="auto" w:fill="auto"/>
          </w:tcPr>
          <w:p w:rsidR="00AC381F" w:rsidRPr="005C7330" w:rsidRDefault="00AC381F" w:rsidP="00AC381F">
            <w:pPr>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„Гоце Делчев“</w:t>
            </w:r>
            <w:r w:rsidRPr="005C7330">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с. Смолево</w:t>
            </w:r>
          </w:p>
        </w:tc>
        <w:tc>
          <w:tcPr>
            <w:tcW w:w="1966" w:type="dxa"/>
          </w:tcPr>
          <w:p w:rsidR="00AC381F" w:rsidRPr="005C7330" w:rsidRDefault="00A40541" w:rsidP="00AC381F">
            <w:pPr>
              <w:pStyle w:val="1"/>
              <w:spacing w:line="276" w:lineRule="auto"/>
              <w:ind w:left="0"/>
              <w:jc w:val="center"/>
              <w:textAlignment w:val="baseline"/>
            </w:pPr>
            <w:r>
              <w:t>2</w:t>
            </w:r>
          </w:p>
        </w:tc>
      </w:tr>
      <w:tr w:rsidR="00AC381F" w:rsidRPr="005C7330" w:rsidTr="00AC381F">
        <w:trPr>
          <w:trHeight w:val="118"/>
        </w:trPr>
        <w:tc>
          <w:tcPr>
            <w:tcW w:w="828" w:type="dxa"/>
          </w:tcPr>
          <w:p w:rsidR="00AC381F" w:rsidRPr="005C7330" w:rsidRDefault="00AC381F" w:rsidP="00AC381F">
            <w:pPr>
              <w:pStyle w:val="1"/>
              <w:spacing w:line="276" w:lineRule="auto"/>
              <w:ind w:left="0"/>
              <w:jc w:val="both"/>
              <w:textAlignment w:val="baseline"/>
            </w:pPr>
            <w:r w:rsidRPr="005C7330">
              <w:t xml:space="preserve">6. </w:t>
            </w:r>
          </w:p>
        </w:tc>
        <w:tc>
          <w:tcPr>
            <w:tcW w:w="6268" w:type="dxa"/>
            <w:shd w:val="clear" w:color="auto" w:fill="auto"/>
          </w:tcPr>
          <w:p w:rsidR="00AC381F" w:rsidRDefault="00AC381F" w:rsidP="00AC381F">
            <w:pPr>
              <w:jc w:val="both"/>
              <w:rPr>
                <w:rFonts w:ascii="Times New Roman" w:eastAsia="Times New Roman" w:hAnsi="Times New Roman" w:cs="Times New Roman"/>
                <w:sz w:val="24"/>
                <w:szCs w:val="24"/>
                <w:lang w:eastAsia="bg-BG"/>
              </w:rPr>
            </w:pPr>
            <w:proofErr w:type="spellStart"/>
            <w:r>
              <w:rPr>
                <w:rFonts w:ascii="Times New Roman" w:eastAsia="Times New Roman" w:hAnsi="Times New Roman" w:cs="Times New Roman"/>
                <w:sz w:val="24"/>
                <w:szCs w:val="24"/>
                <w:lang w:eastAsia="bg-BG"/>
              </w:rPr>
              <w:t>ОбУ</w:t>
            </w:r>
            <w:proofErr w:type="spellEnd"/>
            <w:r>
              <w:rPr>
                <w:rFonts w:ascii="Times New Roman" w:eastAsia="Times New Roman" w:hAnsi="Times New Roman" w:cs="Times New Roman"/>
                <w:sz w:val="24"/>
                <w:szCs w:val="24"/>
                <w:lang w:eastAsia="bg-BG"/>
              </w:rPr>
              <w:t xml:space="preserve"> „Васил Левски“ с. Юруково</w:t>
            </w:r>
          </w:p>
        </w:tc>
        <w:tc>
          <w:tcPr>
            <w:tcW w:w="1966" w:type="dxa"/>
          </w:tcPr>
          <w:p w:rsidR="00AC381F" w:rsidRPr="005C7330" w:rsidRDefault="00A40541" w:rsidP="00AC381F">
            <w:pPr>
              <w:pStyle w:val="1"/>
              <w:spacing w:line="276" w:lineRule="auto"/>
              <w:ind w:left="0"/>
              <w:jc w:val="center"/>
              <w:textAlignment w:val="baseline"/>
            </w:pPr>
            <w:r>
              <w:t>-</w:t>
            </w:r>
          </w:p>
        </w:tc>
      </w:tr>
      <w:tr w:rsidR="00F3401A" w:rsidRPr="005C7330" w:rsidTr="00C87FB0">
        <w:trPr>
          <w:trHeight w:val="383"/>
        </w:trPr>
        <w:tc>
          <w:tcPr>
            <w:tcW w:w="828" w:type="dxa"/>
          </w:tcPr>
          <w:p w:rsidR="002D765B" w:rsidRPr="005C7330" w:rsidRDefault="002D765B" w:rsidP="00861656">
            <w:pPr>
              <w:pStyle w:val="1"/>
              <w:spacing w:line="276" w:lineRule="auto"/>
              <w:ind w:left="0"/>
              <w:jc w:val="both"/>
              <w:textAlignment w:val="baseline"/>
            </w:pPr>
            <w:r w:rsidRPr="005C7330">
              <w:t xml:space="preserve">7. </w:t>
            </w:r>
          </w:p>
        </w:tc>
        <w:tc>
          <w:tcPr>
            <w:tcW w:w="6268" w:type="dxa"/>
          </w:tcPr>
          <w:p w:rsidR="002D765B" w:rsidRPr="005C7330" w:rsidRDefault="00AC381F" w:rsidP="00861656">
            <w:pPr>
              <w:pStyle w:val="1"/>
              <w:spacing w:line="276" w:lineRule="auto"/>
              <w:ind w:left="0"/>
              <w:jc w:val="both"/>
              <w:textAlignment w:val="baseline"/>
            </w:pPr>
            <w:r>
              <w:t>Детска градина – Община Якоруда</w:t>
            </w:r>
          </w:p>
        </w:tc>
        <w:tc>
          <w:tcPr>
            <w:tcW w:w="1966" w:type="dxa"/>
          </w:tcPr>
          <w:p w:rsidR="002D765B" w:rsidRPr="000B235A" w:rsidRDefault="000B235A" w:rsidP="00774C53">
            <w:pPr>
              <w:pStyle w:val="1"/>
              <w:spacing w:line="276" w:lineRule="auto"/>
              <w:ind w:left="0"/>
              <w:jc w:val="center"/>
              <w:textAlignment w:val="baseline"/>
            </w:pPr>
            <w:r>
              <w:t>2</w:t>
            </w:r>
          </w:p>
        </w:tc>
      </w:tr>
      <w:tr w:rsidR="00C87FB0" w:rsidRPr="005C7330" w:rsidTr="00AC381F">
        <w:trPr>
          <w:trHeight w:val="118"/>
        </w:trPr>
        <w:tc>
          <w:tcPr>
            <w:tcW w:w="828" w:type="dxa"/>
          </w:tcPr>
          <w:p w:rsidR="00C87FB0" w:rsidRPr="005C7330" w:rsidRDefault="00C87FB0" w:rsidP="00861656">
            <w:pPr>
              <w:pStyle w:val="1"/>
              <w:spacing w:line="276" w:lineRule="auto"/>
              <w:ind w:left="0"/>
              <w:jc w:val="both"/>
              <w:textAlignment w:val="baseline"/>
            </w:pPr>
          </w:p>
        </w:tc>
        <w:tc>
          <w:tcPr>
            <w:tcW w:w="6268" w:type="dxa"/>
          </w:tcPr>
          <w:p w:rsidR="00C87FB0" w:rsidRPr="00C87FB0" w:rsidRDefault="00C87FB0" w:rsidP="00861656">
            <w:pPr>
              <w:pStyle w:val="1"/>
              <w:spacing w:line="276" w:lineRule="auto"/>
              <w:ind w:left="0"/>
              <w:jc w:val="both"/>
              <w:textAlignment w:val="baseline"/>
              <w:rPr>
                <w:b/>
              </w:rPr>
            </w:pPr>
            <w:r w:rsidRPr="00C87FB0">
              <w:rPr>
                <w:b/>
              </w:rPr>
              <w:t>ОБЩО:</w:t>
            </w:r>
          </w:p>
        </w:tc>
        <w:tc>
          <w:tcPr>
            <w:tcW w:w="1966" w:type="dxa"/>
          </w:tcPr>
          <w:p w:rsidR="00C87FB0" w:rsidRDefault="00C87FB0" w:rsidP="00774C53">
            <w:pPr>
              <w:pStyle w:val="1"/>
              <w:spacing w:line="276" w:lineRule="auto"/>
              <w:ind w:left="0"/>
              <w:jc w:val="center"/>
              <w:textAlignment w:val="baseline"/>
            </w:pPr>
            <w:r>
              <w:t>10</w:t>
            </w:r>
          </w:p>
        </w:tc>
      </w:tr>
    </w:tbl>
    <w:p w:rsidR="002D765B" w:rsidRPr="005C7330" w:rsidRDefault="002D765B" w:rsidP="002D765B">
      <w:pPr>
        <w:autoSpaceDE w:val="0"/>
        <w:autoSpaceDN w:val="0"/>
        <w:adjustRightInd w:val="0"/>
        <w:ind w:firstLine="708"/>
        <w:jc w:val="both"/>
        <w:rPr>
          <w:rFonts w:ascii="Times New Roman" w:hAnsi="Times New Roman" w:cs="Times New Roman"/>
          <w:sz w:val="24"/>
          <w:szCs w:val="24"/>
        </w:rPr>
      </w:pPr>
    </w:p>
    <w:p w:rsidR="002D765B" w:rsidRPr="005C7330" w:rsidRDefault="002D765B" w:rsidP="00511B8A">
      <w:pPr>
        <w:autoSpaceDE w:val="0"/>
        <w:autoSpaceDN w:val="0"/>
        <w:adjustRightInd w:val="0"/>
        <w:spacing w:after="0"/>
        <w:ind w:firstLine="708"/>
        <w:jc w:val="both"/>
        <w:rPr>
          <w:rFonts w:ascii="Times New Roman" w:hAnsi="Times New Roman" w:cs="Times New Roman"/>
          <w:sz w:val="24"/>
          <w:szCs w:val="24"/>
        </w:rPr>
      </w:pPr>
      <w:r w:rsidRPr="005C7330">
        <w:rPr>
          <w:rFonts w:ascii="Times New Roman" w:hAnsi="Times New Roman" w:cs="Times New Roman"/>
          <w:sz w:val="24"/>
          <w:szCs w:val="24"/>
        </w:rPr>
        <w:t>В детската градина</w:t>
      </w:r>
      <w:r w:rsidR="00C81164">
        <w:rPr>
          <w:rFonts w:ascii="Times New Roman" w:hAnsi="Times New Roman" w:cs="Times New Roman"/>
          <w:sz w:val="24"/>
          <w:szCs w:val="24"/>
        </w:rPr>
        <w:t xml:space="preserve"> и в училищата, в които има деца със специални образователни потребности обучението им</w:t>
      </w:r>
      <w:r w:rsidRPr="005C7330">
        <w:rPr>
          <w:rFonts w:ascii="Times New Roman" w:hAnsi="Times New Roman" w:cs="Times New Roman"/>
          <w:sz w:val="24"/>
          <w:szCs w:val="24"/>
        </w:rPr>
        <w:t xml:space="preserve"> се подпомага  от ресурсен учит</w:t>
      </w:r>
      <w:r w:rsidR="00C81164">
        <w:rPr>
          <w:rFonts w:ascii="Times New Roman" w:hAnsi="Times New Roman" w:cs="Times New Roman"/>
          <w:sz w:val="24"/>
          <w:szCs w:val="24"/>
        </w:rPr>
        <w:t>ел,  съобразно потребностите.</w:t>
      </w:r>
      <w:r w:rsidRPr="005C7330">
        <w:rPr>
          <w:rFonts w:ascii="Times New Roman" w:hAnsi="Times New Roman" w:cs="Times New Roman"/>
          <w:sz w:val="24"/>
          <w:szCs w:val="24"/>
        </w:rPr>
        <w:t xml:space="preserve"> Броят на ресурсните учители се определя от броя на децата и учениците със СОП, от вида на подкрепата и от броя часове за ресурсно подпомагане. За всяко дете се изготвят индивидуален учебен план и програма от екипа от специалисти, който работи с детето. В резултат на ресурсното подпомагане в Община </w:t>
      </w:r>
      <w:r w:rsidR="00DD0708">
        <w:rPr>
          <w:rFonts w:ascii="Times New Roman" w:hAnsi="Times New Roman" w:cs="Times New Roman"/>
          <w:sz w:val="24"/>
          <w:szCs w:val="24"/>
        </w:rPr>
        <w:t>Якоруда</w:t>
      </w:r>
      <w:r w:rsidRPr="005C7330">
        <w:rPr>
          <w:rFonts w:ascii="Times New Roman" w:hAnsi="Times New Roman" w:cs="Times New Roman"/>
          <w:sz w:val="24"/>
          <w:szCs w:val="24"/>
        </w:rPr>
        <w:t xml:space="preserve"> децата се интегрират успешно в училищната среда, наблюдава се двустранна интеграция – децата със специални образователни потребности приемат и са добре приети от останалите ученици. </w:t>
      </w:r>
    </w:p>
    <w:p w:rsidR="002D765B" w:rsidRPr="00DD0708" w:rsidRDefault="002D765B" w:rsidP="00511B8A">
      <w:pPr>
        <w:pStyle w:val="20"/>
        <w:shd w:val="clear" w:color="auto" w:fill="auto"/>
        <w:spacing w:after="0" w:line="240" w:lineRule="auto"/>
        <w:ind w:firstLine="400"/>
        <w:rPr>
          <w:color w:val="FF0000"/>
          <w:sz w:val="24"/>
          <w:szCs w:val="24"/>
        </w:rPr>
      </w:pPr>
      <w:r w:rsidRPr="005C7330">
        <w:rPr>
          <w:sz w:val="24"/>
          <w:szCs w:val="24"/>
        </w:rPr>
        <w:t xml:space="preserve">     В училищата за всяко дете със специални образователни потребности има разработен индивидуален учебен план въз основа на училищния учебен план , който се утвърждава със заповед на директора на съответното училище. </w:t>
      </w:r>
      <w:r w:rsidRPr="00A40541">
        <w:rPr>
          <w:color w:val="000000" w:themeColor="text1"/>
          <w:sz w:val="24"/>
          <w:szCs w:val="24"/>
        </w:rPr>
        <w:t xml:space="preserve">Ресурсното подпомагане на децата и учениците от община </w:t>
      </w:r>
      <w:r w:rsidR="00DD0708" w:rsidRPr="00A40541">
        <w:rPr>
          <w:color w:val="000000" w:themeColor="text1"/>
          <w:sz w:val="24"/>
          <w:szCs w:val="24"/>
        </w:rPr>
        <w:t>Якоруда</w:t>
      </w:r>
      <w:r w:rsidRPr="00A40541">
        <w:rPr>
          <w:color w:val="000000" w:themeColor="text1"/>
          <w:sz w:val="24"/>
          <w:szCs w:val="24"/>
        </w:rPr>
        <w:t xml:space="preserve"> се осъществява от специалисти на Регионален център за подкрепа на процеса на приобща</w:t>
      </w:r>
      <w:r w:rsidR="00A40541" w:rsidRPr="00A40541">
        <w:rPr>
          <w:color w:val="000000" w:themeColor="text1"/>
          <w:sz w:val="24"/>
          <w:szCs w:val="24"/>
        </w:rPr>
        <w:t>ващо образование (РЦПППО) – Благоевград</w:t>
      </w:r>
      <w:r w:rsidRPr="00DD0708">
        <w:rPr>
          <w:color w:val="FF0000"/>
          <w:sz w:val="24"/>
          <w:szCs w:val="24"/>
        </w:rPr>
        <w:t xml:space="preserve">.  </w:t>
      </w:r>
    </w:p>
    <w:p w:rsidR="002D765B" w:rsidRPr="0027166B" w:rsidRDefault="002D765B" w:rsidP="00511B8A">
      <w:pPr>
        <w:spacing w:after="0"/>
        <w:jc w:val="both"/>
        <w:rPr>
          <w:rFonts w:ascii="Times New Roman" w:hAnsi="Times New Roman" w:cs="Times New Roman"/>
          <w:color w:val="000000" w:themeColor="text1"/>
          <w:sz w:val="24"/>
          <w:szCs w:val="24"/>
        </w:rPr>
      </w:pPr>
      <w:r w:rsidRPr="005C7330">
        <w:rPr>
          <w:rFonts w:ascii="Times New Roman" w:hAnsi="Times New Roman" w:cs="Times New Roman"/>
          <w:sz w:val="24"/>
          <w:szCs w:val="24"/>
        </w:rPr>
        <w:t xml:space="preserve">            По проект „</w:t>
      </w:r>
      <w:r w:rsidR="0068795D">
        <w:rPr>
          <w:rFonts w:ascii="Times New Roman" w:hAnsi="Times New Roman" w:cs="Times New Roman"/>
          <w:sz w:val="24"/>
          <w:szCs w:val="24"/>
        </w:rPr>
        <w:t>Бъдеще за децата в Община Якоруда“ се осигурява</w:t>
      </w:r>
      <w:r w:rsidRPr="005C7330">
        <w:rPr>
          <w:rFonts w:ascii="Times New Roman" w:hAnsi="Times New Roman" w:cs="Times New Roman"/>
          <w:sz w:val="24"/>
          <w:szCs w:val="24"/>
        </w:rPr>
        <w:t xml:space="preserve"> подкрепа на деца </w:t>
      </w:r>
      <w:r w:rsidR="00574475">
        <w:rPr>
          <w:rFonts w:ascii="Times New Roman" w:hAnsi="Times New Roman" w:cs="Times New Roman"/>
          <w:sz w:val="24"/>
          <w:szCs w:val="24"/>
        </w:rPr>
        <w:t xml:space="preserve">с </w:t>
      </w:r>
      <w:r w:rsidRPr="005C7330">
        <w:rPr>
          <w:rFonts w:ascii="Times New Roman" w:hAnsi="Times New Roman" w:cs="Times New Roman"/>
          <w:sz w:val="24"/>
          <w:szCs w:val="24"/>
        </w:rPr>
        <w:t>различни специалист</w:t>
      </w:r>
      <w:r w:rsidR="008F1545">
        <w:rPr>
          <w:rFonts w:ascii="Times New Roman" w:hAnsi="Times New Roman" w:cs="Times New Roman"/>
          <w:sz w:val="24"/>
          <w:szCs w:val="24"/>
        </w:rPr>
        <w:t>и – ло</w:t>
      </w:r>
      <w:r w:rsidRPr="005C7330">
        <w:rPr>
          <w:rFonts w:ascii="Times New Roman" w:hAnsi="Times New Roman" w:cs="Times New Roman"/>
          <w:sz w:val="24"/>
          <w:szCs w:val="24"/>
        </w:rPr>
        <w:t>гопед</w:t>
      </w:r>
      <w:r w:rsidRPr="005C7330">
        <w:rPr>
          <w:rFonts w:ascii="Times New Roman" w:hAnsi="Times New Roman" w:cs="Times New Roman"/>
          <w:color w:val="050505"/>
          <w:sz w:val="24"/>
          <w:szCs w:val="24"/>
          <w:shd w:val="clear" w:color="auto" w:fill="FFFFFF"/>
        </w:rPr>
        <w:t>,  психолог, рехабилитатор, медицинска сестра</w:t>
      </w:r>
      <w:r w:rsidR="0068795D">
        <w:rPr>
          <w:rFonts w:ascii="Times New Roman" w:hAnsi="Times New Roman" w:cs="Times New Roman"/>
          <w:color w:val="050505"/>
          <w:sz w:val="24"/>
          <w:szCs w:val="24"/>
          <w:shd w:val="clear" w:color="auto" w:fill="FFFFFF"/>
        </w:rPr>
        <w:t>, педагози, социални работници</w:t>
      </w:r>
      <w:r w:rsidRPr="005C7330">
        <w:rPr>
          <w:rFonts w:ascii="Times New Roman" w:hAnsi="Times New Roman" w:cs="Times New Roman"/>
          <w:color w:val="050505"/>
          <w:sz w:val="24"/>
          <w:szCs w:val="24"/>
          <w:shd w:val="clear" w:color="auto" w:fill="FFFFFF"/>
        </w:rPr>
        <w:t xml:space="preserve"> и </w:t>
      </w:r>
      <w:proofErr w:type="spellStart"/>
      <w:r w:rsidRPr="005C7330">
        <w:rPr>
          <w:rFonts w:ascii="Times New Roman" w:hAnsi="Times New Roman" w:cs="Times New Roman"/>
          <w:color w:val="050505"/>
          <w:sz w:val="24"/>
          <w:szCs w:val="24"/>
          <w:shd w:val="clear" w:color="auto" w:fill="FFFFFF"/>
        </w:rPr>
        <w:t>медиатор</w:t>
      </w:r>
      <w:r w:rsidR="0068795D">
        <w:rPr>
          <w:rFonts w:ascii="Times New Roman" w:hAnsi="Times New Roman" w:cs="Times New Roman"/>
          <w:color w:val="050505"/>
          <w:sz w:val="24"/>
          <w:szCs w:val="24"/>
          <w:shd w:val="clear" w:color="auto" w:fill="FFFFFF"/>
        </w:rPr>
        <w:t>и</w:t>
      </w:r>
      <w:proofErr w:type="spellEnd"/>
      <w:r w:rsidRPr="005C7330">
        <w:rPr>
          <w:rFonts w:ascii="Times New Roman" w:hAnsi="Times New Roman" w:cs="Times New Roman"/>
          <w:color w:val="050505"/>
          <w:sz w:val="24"/>
          <w:szCs w:val="24"/>
          <w:shd w:val="clear" w:color="auto" w:fill="FFFFFF"/>
        </w:rPr>
        <w:t>,</w:t>
      </w:r>
      <w:r w:rsidR="0068795D">
        <w:rPr>
          <w:rFonts w:ascii="Times New Roman" w:hAnsi="Times New Roman" w:cs="Times New Roman"/>
          <w:color w:val="050505"/>
          <w:sz w:val="24"/>
          <w:szCs w:val="24"/>
          <w:shd w:val="clear" w:color="auto" w:fill="FFFFFF"/>
        </w:rPr>
        <w:t xml:space="preserve"> стоматолог на граждански договор,</w:t>
      </w:r>
      <w:r w:rsidRPr="005C7330">
        <w:rPr>
          <w:rFonts w:ascii="Times New Roman" w:hAnsi="Times New Roman" w:cs="Times New Roman"/>
          <w:color w:val="050505"/>
          <w:sz w:val="24"/>
          <w:szCs w:val="24"/>
          <w:shd w:val="clear" w:color="auto" w:fill="FFFFFF"/>
        </w:rPr>
        <w:t xml:space="preserve"> съобразно специфичните потребности на потребителите. </w:t>
      </w:r>
      <w:r w:rsidR="0068795D">
        <w:rPr>
          <w:rFonts w:ascii="Times New Roman" w:hAnsi="Times New Roman" w:cs="Times New Roman"/>
          <w:color w:val="050505"/>
          <w:sz w:val="24"/>
          <w:szCs w:val="24"/>
          <w:shd w:val="clear" w:color="auto" w:fill="FFFFFF"/>
        </w:rPr>
        <w:t>С</w:t>
      </w:r>
      <w:r w:rsidR="00F43A2B">
        <w:rPr>
          <w:rFonts w:ascii="Times New Roman" w:hAnsi="Times New Roman" w:cs="Times New Roman"/>
          <w:color w:val="050505"/>
          <w:sz w:val="24"/>
          <w:szCs w:val="24"/>
          <w:shd w:val="clear" w:color="auto" w:fill="FFFFFF"/>
        </w:rPr>
        <w:t>то шест</w:t>
      </w:r>
      <w:r w:rsidR="0068795D">
        <w:rPr>
          <w:rFonts w:ascii="Times New Roman" w:hAnsi="Times New Roman" w:cs="Times New Roman"/>
          <w:color w:val="050505"/>
          <w:sz w:val="24"/>
          <w:szCs w:val="24"/>
          <w:shd w:val="clear" w:color="auto" w:fill="FFFFFF"/>
        </w:rPr>
        <w:t xml:space="preserve">десет и две </w:t>
      </w:r>
      <w:r w:rsidRPr="005C7330">
        <w:rPr>
          <w:rFonts w:ascii="Times New Roman" w:hAnsi="Times New Roman" w:cs="Times New Roman"/>
          <w:color w:val="050505"/>
          <w:sz w:val="24"/>
          <w:szCs w:val="24"/>
          <w:shd w:val="clear" w:color="auto" w:fill="FFFFFF"/>
        </w:rPr>
        <w:t>деца са включени в проекта.</w:t>
      </w:r>
      <w:r w:rsidRPr="005C7330">
        <w:rPr>
          <w:rFonts w:ascii="Times New Roman" w:hAnsi="Times New Roman" w:cs="Times New Roman"/>
          <w:color w:val="FF0000"/>
          <w:sz w:val="24"/>
          <w:szCs w:val="24"/>
        </w:rPr>
        <w:t xml:space="preserve"> </w:t>
      </w:r>
      <w:r w:rsidR="00F43A2B" w:rsidRPr="00F43A2B">
        <w:rPr>
          <w:rFonts w:ascii="Times New Roman" w:hAnsi="Times New Roman" w:cs="Times New Roman"/>
          <w:color w:val="000000" w:themeColor="text1"/>
          <w:sz w:val="24"/>
          <w:szCs w:val="24"/>
        </w:rPr>
        <w:t xml:space="preserve">Чрез този </w:t>
      </w:r>
      <w:r w:rsidR="00F43A2B">
        <w:rPr>
          <w:rFonts w:ascii="Times New Roman" w:hAnsi="Times New Roman" w:cs="Times New Roman"/>
          <w:color w:val="000000" w:themeColor="text1"/>
          <w:sz w:val="24"/>
          <w:szCs w:val="24"/>
        </w:rPr>
        <w:t>п</w:t>
      </w:r>
      <w:r w:rsidR="00F43A2B" w:rsidRPr="00F43A2B">
        <w:rPr>
          <w:rFonts w:ascii="Times New Roman" w:hAnsi="Times New Roman" w:cs="Times New Roman"/>
          <w:color w:val="000000" w:themeColor="text1"/>
          <w:sz w:val="24"/>
          <w:szCs w:val="24"/>
        </w:rPr>
        <w:t>роект</w:t>
      </w:r>
      <w:r w:rsidR="00F43A2B">
        <w:rPr>
          <w:rFonts w:ascii="Times New Roman" w:hAnsi="Times New Roman" w:cs="Times New Roman"/>
          <w:color w:val="000000" w:themeColor="text1"/>
          <w:sz w:val="24"/>
          <w:szCs w:val="24"/>
        </w:rPr>
        <w:t xml:space="preserve"> се има за цел да се подкрепят</w:t>
      </w:r>
      <w:r w:rsidR="00F43A2B" w:rsidRPr="00F43A2B">
        <w:rPr>
          <w:rFonts w:ascii="Times New Roman" w:hAnsi="Times New Roman" w:cs="Times New Roman"/>
          <w:color w:val="000000" w:themeColor="text1"/>
          <w:sz w:val="24"/>
          <w:szCs w:val="24"/>
        </w:rPr>
        <w:t xml:space="preserve"> семействата в отглеждането на децата, да ги стимулират за по-голяма активност във всички сфери на живота, за да се подобри качеството на връзката дете – родители, което подобрява атмосферата в семейната среда за децата. Децата и младежите имат възможност за комплексна подкрепа – от полагане на грижи за малки деца до консултиране относно възможностите за подобряване на тяхното образование, квалификация, шансове за зает</w:t>
      </w:r>
      <w:r w:rsidR="00F43A2B">
        <w:rPr>
          <w:rFonts w:ascii="Times New Roman" w:hAnsi="Times New Roman" w:cs="Times New Roman"/>
          <w:color w:val="000000" w:themeColor="text1"/>
          <w:sz w:val="24"/>
          <w:szCs w:val="24"/>
        </w:rPr>
        <w:t xml:space="preserve">ост и т.н. Екип от специалисти </w:t>
      </w:r>
      <w:r w:rsidR="00F43A2B" w:rsidRPr="00F43A2B">
        <w:rPr>
          <w:rFonts w:ascii="Times New Roman" w:hAnsi="Times New Roman" w:cs="Times New Roman"/>
          <w:color w:val="000000" w:themeColor="text1"/>
          <w:sz w:val="24"/>
          <w:szCs w:val="24"/>
        </w:rPr>
        <w:t xml:space="preserve">предоставят различни интегрирани здравно-социални услуги за деца от 0 до 18 години. В същото време </w:t>
      </w:r>
      <w:r w:rsidR="00F43A2B">
        <w:rPr>
          <w:rFonts w:ascii="Times New Roman" w:hAnsi="Times New Roman" w:cs="Times New Roman"/>
          <w:color w:val="000000" w:themeColor="text1"/>
          <w:sz w:val="24"/>
          <w:szCs w:val="24"/>
        </w:rPr>
        <w:t>те са</w:t>
      </w:r>
      <w:r w:rsidR="00F43A2B" w:rsidRPr="00F43A2B">
        <w:rPr>
          <w:rFonts w:ascii="Times New Roman" w:hAnsi="Times New Roman" w:cs="Times New Roman"/>
          <w:color w:val="000000" w:themeColor="text1"/>
          <w:sz w:val="24"/>
          <w:szCs w:val="24"/>
        </w:rPr>
        <w:t xml:space="preserve"> ангажирани с превенцията и информираността с детската заболеваемост и услугите за деца</w:t>
      </w:r>
      <w:r w:rsidR="00F43A2B" w:rsidRPr="00F43A2B">
        <w:rPr>
          <w:rFonts w:ascii="Times New Roman" w:hAnsi="Times New Roman" w:cs="Times New Roman"/>
          <w:color w:val="FF0000"/>
          <w:sz w:val="24"/>
          <w:szCs w:val="24"/>
        </w:rPr>
        <w:t>.</w:t>
      </w:r>
      <w:r w:rsidR="00F43A2B">
        <w:rPr>
          <w:rFonts w:ascii="Times New Roman" w:hAnsi="Times New Roman" w:cs="Times New Roman"/>
          <w:color w:val="FF0000"/>
          <w:sz w:val="24"/>
          <w:szCs w:val="24"/>
        </w:rPr>
        <w:t xml:space="preserve"> </w:t>
      </w:r>
      <w:r w:rsidR="0068795D">
        <w:rPr>
          <w:rFonts w:ascii="Times New Roman" w:hAnsi="Times New Roman" w:cs="Times New Roman"/>
          <w:sz w:val="24"/>
          <w:szCs w:val="24"/>
        </w:rPr>
        <w:t>П</w:t>
      </w:r>
      <w:r w:rsidR="00EF226B" w:rsidRPr="00574475">
        <w:rPr>
          <w:rFonts w:ascii="Times New Roman" w:hAnsi="Times New Roman" w:cs="Times New Roman"/>
          <w:sz w:val="24"/>
          <w:szCs w:val="24"/>
        </w:rPr>
        <w:t xml:space="preserve">о  Механизъм „Лична помощ“ </w:t>
      </w:r>
      <w:r w:rsidR="0027166B" w:rsidRPr="0027166B">
        <w:rPr>
          <w:rFonts w:ascii="Times New Roman" w:hAnsi="Times New Roman" w:cs="Times New Roman"/>
          <w:color w:val="000000" w:themeColor="text1"/>
          <w:sz w:val="24"/>
          <w:szCs w:val="24"/>
        </w:rPr>
        <w:t>на 27</w:t>
      </w:r>
      <w:r w:rsidR="00EF226B" w:rsidRPr="0027166B">
        <w:rPr>
          <w:rFonts w:ascii="Times New Roman" w:hAnsi="Times New Roman" w:cs="Times New Roman"/>
          <w:color w:val="000000" w:themeColor="text1"/>
          <w:sz w:val="24"/>
          <w:szCs w:val="24"/>
        </w:rPr>
        <w:t xml:space="preserve"> деца</w:t>
      </w:r>
      <w:r w:rsidR="00E2331E" w:rsidRPr="0027166B">
        <w:rPr>
          <w:rFonts w:ascii="Times New Roman" w:hAnsi="Times New Roman" w:cs="Times New Roman"/>
          <w:color w:val="000000" w:themeColor="text1"/>
          <w:sz w:val="24"/>
          <w:szCs w:val="24"/>
        </w:rPr>
        <w:t xml:space="preserve"> с увреждания</w:t>
      </w:r>
      <w:r w:rsidR="00EF226B" w:rsidRPr="0027166B">
        <w:rPr>
          <w:rFonts w:ascii="Times New Roman" w:hAnsi="Times New Roman" w:cs="Times New Roman"/>
          <w:color w:val="000000" w:themeColor="text1"/>
          <w:sz w:val="24"/>
          <w:szCs w:val="24"/>
        </w:rPr>
        <w:t xml:space="preserve"> на възраст до 18 години се предоставя лична помощ от асистент.</w:t>
      </w:r>
    </w:p>
    <w:p w:rsidR="002233B3" w:rsidRDefault="002D765B" w:rsidP="00511B8A">
      <w:pPr>
        <w:autoSpaceDE w:val="0"/>
        <w:autoSpaceDN w:val="0"/>
        <w:adjustRightInd w:val="0"/>
        <w:spacing w:after="0"/>
        <w:jc w:val="both"/>
        <w:rPr>
          <w:rFonts w:ascii="Times New Roman" w:hAnsi="Times New Roman" w:cs="Times New Roman"/>
          <w:sz w:val="24"/>
          <w:szCs w:val="24"/>
        </w:rPr>
      </w:pPr>
      <w:r w:rsidRPr="005C7330">
        <w:rPr>
          <w:rFonts w:ascii="Times New Roman" w:hAnsi="Times New Roman" w:cs="Times New Roman"/>
          <w:sz w:val="24"/>
          <w:szCs w:val="24"/>
        </w:rPr>
        <w:lastRenderedPageBreak/>
        <w:t xml:space="preserve">            Грижата за обхващане и задържане на децата и учениците в учебните заведения е обща и се реализира с координираност между образователните  учреждения, общинската администрация, дирекция „Социално подпомагане“ и МКБППМН. Към на</w:t>
      </w:r>
      <w:r w:rsidR="000F4A7B">
        <w:rPr>
          <w:rFonts w:ascii="Times New Roman" w:hAnsi="Times New Roman" w:cs="Times New Roman"/>
          <w:sz w:val="24"/>
          <w:szCs w:val="24"/>
        </w:rPr>
        <w:t>стоящият момент за учебната 2025/2026</w:t>
      </w:r>
      <w:r w:rsidRPr="005C7330">
        <w:rPr>
          <w:rFonts w:ascii="Times New Roman" w:hAnsi="Times New Roman" w:cs="Times New Roman"/>
          <w:sz w:val="24"/>
          <w:szCs w:val="24"/>
        </w:rPr>
        <w:t xml:space="preserve"> година в училищата на територията на общината </w:t>
      </w:r>
      <w:r w:rsidR="000F4A7B">
        <w:rPr>
          <w:rFonts w:ascii="Times New Roman" w:hAnsi="Times New Roman" w:cs="Times New Roman"/>
          <w:sz w:val="24"/>
          <w:szCs w:val="24"/>
        </w:rPr>
        <w:t>няма отпаднали деца</w:t>
      </w:r>
      <w:r w:rsidRPr="005C7330">
        <w:rPr>
          <w:rFonts w:ascii="Times New Roman" w:hAnsi="Times New Roman" w:cs="Times New Roman"/>
          <w:sz w:val="24"/>
          <w:szCs w:val="24"/>
        </w:rPr>
        <w:t xml:space="preserve">. </w:t>
      </w:r>
    </w:p>
    <w:p w:rsidR="00C81164" w:rsidRDefault="002233B3" w:rsidP="00C81164">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Община Якоруда</w:t>
      </w:r>
      <w:r w:rsidR="002D765B" w:rsidRPr="005C7330">
        <w:rPr>
          <w:rFonts w:ascii="Times New Roman" w:hAnsi="Times New Roman" w:cs="Times New Roman"/>
          <w:sz w:val="24"/>
          <w:szCs w:val="24"/>
        </w:rPr>
        <w:t xml:space="preserve"> активно работи по изпълнението на ПМС</w:t>
      </w:r>
      <w:r w:rsidR="00D633F8">
        <w:rPr>
          <w:rFonts w:ascii="Times New Roman" w:hAnsi="Times New Roman" w:cs="Times New Roman"/>
          <w:sz w:val="24"/>
          <w:szCs w:val="24"/>
        </w:rPr>
        <w:t xml:space="preserve"> </w:t>
      </w:r>
      <w:r w:rsidR="002D765B" w:rsidRPr="005C7330">
        <w:rPr>
          <w:rFonts w:ascii="Times New Roman" w:hAnsi="Times New Roman" w:cs="Times New Roman"/>
          <w:sz w:val="24"/>
          <w:szCs w:val="24"/>
        </w:rPr>
        <w:t>№</w:t>
      </w:r>
      <w:r w:rsidR="00D633F8">
        <w:rPr>
          <w:rFonts w:ascii="Times New Roman" w:hAnsi="Times New Roman" w:cs="Times New Roman"/>
          <w:sz w:val="24"/>
          <w:szCs w:val="24"/>
        </w:rPr>
        <w:t xml:space="preserve"> </w:t>
      </w:r>
      <w:r w:rsidR="002D765B" w:rsidRPr="005C7330">
        <w:rPr>
          <w:rFonts w:ascii="Times New Roman" w:hAnsi="Times New Roman" w:cs="Times New Roman"/>
          <w:sz w:val="24"/>
          <w:szCs w:val="24"/>
        </w:rPr>
        <w:t>100/08.06.2018 г.   за създаване на 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Работата по Механизма спомага за идентифициране на случаите и за разработване на индивидуални мерки спрямо причините, довели до риск от отпадане - отсъствия, трудова миграция на родителите в чужбина или в друго населено място, преместване  в друго училище, лоши взаимоотношения в училище и др. Към настоящият момент по ПМС№100/08.06.2018 г.   за създаване и функциониране на Механизма за съвместна работа на инст</w:t>
      </w:r>
      <w:r w:rsidR="00D633F8">
        <w:rPr>
          <w:rFonts w:ascii="Times New Roman" w:hAnsi="Times New Roman" w:cs="Times New Roman"/>
          <w:sz w:val="24"/>
          <w:szCs w:val="24"/>
        </w:rPr>
        <w:t xml:space="preserve">итуциите, екипите за обхват са </w:t>
      </w:r>
      <w:r w:rsidR="00C26FE7">
        <w:rPr>
          <w:rFonts w:ascii="Times New Roman" w:hAnsi="Times New Roman" w:cs="Times New Roman"/>
          <w:sz w:val="24"/>
          <w:szCs w:val="24"/>
        </w:rPr>
        <w:t>5</w:t>
      </w:r>
      <w:r w:rsidR="002D765B" w:rsidRPr="005C7330">
        <w:rPr>
          <w:rFonts w:ascii="Times New Roman" w:hAnsi="Times New Roman" w:cs="Times New Roman"/>
          <w:sz w:val="24"/>
          <w:szCs w:val="24"/>
        </w:rPr>
        <w:t>, определени със Запов</w:t>
      </w:r>
      <w:r w:rsidR="00D633F8">
        <w:rPr>
          <w:rFonts w:ascii="Times New Roman" w:hAnsi="Times New Roman" w:cs="Times New Roman"/>
          <w:sz w:val="24"/>
          <w:szCs w:val="24"/>
        </w:rPr>
        <w:t>ед на Началника на РУО</w:t>
      </w:r>
      <w:r w:rsidR="00C26FE7">
        <w:rPr>
          <w:rFonts w:ascii="Times New Roman" w:hAnsi="Times New Roman" w:cs="Times New Roman"/>
          <w:sz w:val="24"/>
          <w:szCs w:val="24"/>
        </w:rPr>
        <w:t xml:space="preserve"> </w:t>
      </w:r>
      <w:r w:rsidR="00D633F8">
        <w:rPr>
          <w:rFonts w:ascii="Times New Roman" w:hAnsi="Times New Roman" w:cs="Times New Roman"/>
          <w:sz w:val="24"/>
          <w:szCs w:val="24"/>
        </w:rPr>
        <w:t>-</w:t>
      </w:r>
      <w:r w:rsidR="00C26FE7">
        <w:rPr>
          <w:rFonts w:ascii="Times New Roman" w:hAnsi="Times New Roman" w:cs="Times New Roman"/>
          <w:sz w:val="24"/>
          <w:szCs w:val="24"/>
        </w:rPr>
        <w:t xml:space="preserve"> </w:t>
      </w:r>
      <w:r w:rsidR="00D633F8">
        <w:rPr>
          <w:rFonts w:ascii="Times New Roman" w:hAnsi="Times New Roman" w:cs="Times New Roman"/>
          <w:sz w:val="24"/>
          <w:szCs w:val="24"/>
        </w:rPr>
        <w:t>гр. Благоевград</w:t>
      </w:r>
      <w:r w:rsidR="002D765B" w:rsidRPr="005C7330">
        <w:rPr>
          <w:rFonts w:ascii="Times New Roman" w:hAnsi="Times New Roman" w:cs="Times New Roman"/>
          <w:sz w:val="24"/>
          <w:szCs w:val="24"/>
        </w:rPr>
        <w:t>. За ръководители на екипите  са определени представители на РУО - г</w:t>
      </w:r>
      <w:r w:rsidR="00D633F8">
        <w:rPr>
          <w:rFonts w:ascii="Times New Roman" w:hAnsi="Times New Roman" w:cs="Times New Roman"/>
          <w:sz w:val="24"/>
          <w:szCs w:val="24"/>
        </w:rPr>
        <w:t>р. Благоевград. За учебната година 2025/2026</w:t>
      </w:r>
      <w:r w:rsidR="002D765B" w:rsidRPr="005C7330">
        <w:rPr>
          <w:rFonts w:ascii="Times New Roman" w:hAnsi="Times New Roman" w:cs="Times New Roman"/>
          <w:sz w:val="24"/>
          <w:szCs w:val="24"/>
        </w:rPr>
        <w:t xml:space="preserve"> година няма данни за необхванати деца и ученици в задължителна п</w:t>
      </w:r>
      <w:r w:rsidR="00D54C8D">
        <w:rPr>
          <w:rFonts w:ascii="Times New Roman" w:hAnsi="Times New Roman" w:cs="Times New Roman"/>
          <w:sz w:val="24"/>
          <w:szCs w:val="24"/>
        </w:rPr>
        <w:t>редучилищна и училищна възраст.</w:t>
      </w:r>
    </w:p>
    <w:p w:rsidR="001923B6" w:rsidRPr="00C81164" w:rsidRDefault="00C81164" w:rsidP="00C81164">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54C8D" w:rsidRPr="005C7330">
        <w:rPr>
          <w:rFonts w:ascii="Times New Roman" w:hAnsi="Times New Roman" w:cs="Times New Roman"/>
          <w:sz w:val="24"/>
          <w:szCs w:val="24"/>
        </w:rPr>
        <w:t xml:space="preserve">За осъществяване на дейностите по превенция на насилието и преодоляване на проблемното поведение на малолетни и непълнолетни, </w:t>
      </w:r>
      <w:r w:rsidR="00D54C8D" w:rsidRPr="005C7330">
        <w:rPr>
          <w:rFonts w:ascii="Times New Roman" w:eastAsia="Times New Roman" w:hAnsi="Times New Roman" w:cs="Times New Roman"/>
          <w:bCs/>
          <w:kern w:val="36"/>
          <w:sz w:val="24"/>
          <w:szCs w:val="24"/>
          <w:lang w:eastAsia="bg-BG"/>
        </w:rPr>
        <w:t>Местната комисия за борба срещу противообществените прояви на малолетните и непълнолетните </w:t>
      </w:r>
      <w:r w:rsidR="00D54C8D" w:rsidRPr="005C7330">
        <w:rPr>
          <w:rFonts w:ascii="Times New Roman" w:hAnsi="Times New Roman" w:cs="Times New Roman"/>
          <w:sz w:val="24"/>
          <w:szCs w:val="24"/>
        </w:rPr>
        <w:t xml:space="preserve"> към Община </w:t>
      </w:r>
      <w:r w:rsidR="00D54C8D">
        <w:rPr>
          <w:rFonts w:ascii="Times New Roman" w:hAnsi="Times New Roman" w:cs="Times New Roman"/>
          <w:sz w:val="24"/>
          <w:szCs w:val="24"/>
        </w:rPr>
        <w:t>Якоруда</w:t>
      </w:r>
      <w:r w:rsidR="00D54C8D" w:rsidRPr="005C7330">
        <w:rPr>
          <w:rFonts w:ascii="Times New Roman" w:hAnsi="Times New Roman" w:cs="Times New Roman"/>
          <w:sz w:val="24"/>
          <w:szCs w:val="24"/>
        </w:rPr>
        <w:t xml:space="preserve"> работи съвместно</w:t>
      </w:r>
      <w:r w:rsidR="00D54C8D">
        <w:rPr>
          <w:rFonts w:ascii="Times New Roman" w:hAnsi="Times New Roman" w:cs="Times New Roman"/>
          <w:sz w:val="24"/>
          <w:szCs w:val="24"/>
        </w:rPr>
        <w:t xml:space="preserve"> с</w:t>
      </w:r>
      <w:r w:rsidR="00D54C8D" w:rsidRPr="005C7330">
        <w:rPr>
          <w:rFonts w:ascii="Times New Roman" w:hAnsi="Times New Roman" w:cs="Times New Roman"/>
          <w:sz w:val="24"/>
          <w:szCs w:val="24"/>
        </w:rPr>
        <w:t xml:space="preserve"> отдел „Закрила на детето“, инспектор „Детска педагогическа стая“ и с образователните институции на територ</w:t>
      </w:r>
      <w:r w:rsidR="00D54C8D">
        <w:rPr>
          <w:rFonts w:ascii="Times New Roman" w:hAnsi="Times New Roman" w:cs="Times New Roman"/>
          <w:sz w:val="24"/>
          <w:szCs w:val="24"/>
        </w:rPr>
        <w:t>ията на общината. През 2025/2026</w:t>
      </w:r>
      <w:r w:rsidR="00EC145B">
        <w:rPr>
          <w:rFonts w:ascii="Times New Roman" w:hAnsi="Times New Roman" w:cs="Times New Roman"/>
          <w:bCs/>
          <w:sz w:val="24"/>
          <w:szCs w:val="24"/>
        </w:rPr>
        <w:t xml:space="preserve"> г.  МКБППМН е работила</w:t>
      </w:r>
      <w:r w:rsidR="001923B6">
        <w:rPr>
          <w:rFonts w:ascii="Times New Roman" w:hAnsi="Times New Roman" w:cs="Times New Roman"/>
          <w:bCs/>
          <w:sz w:val="24"/>
          <w:szCs w:val="24"/>
        </w:rPr>
        <w:t xml:space="preserve"> с 390</w:t>
      </w:r>
      <w:r w:rsidR="00D54C8D" w:rsidRPr="005C7330">
        <w:rPr>
          <w:rFonts w:ascii="Times New Roman" w:hAnsi="Times New Roman" w:cs="Times New Roman"/>
          <w:bCs/>
          <w:sz w:val="24"/>
          <w:szCs w:val="24"/>
        </w:rPr>
        <w:t xml:space="preserve"> деца</w:t>
      </w:r>
      <w:r w:rsidR="001923B6">
        <w:rPr>
          <w:rFonts w:ascii="Times New Roman" w:hAnsi="Times New Roman" w:cs="Times New Roman"/>
          <w:bCs/>
          <w:sz w:val="24"/>
          <w:szCs w:val="24"/>
          <w:lang w:val="en-US"/>
        </w:rPr>
        <w:t xml:space="preserve"> </w:t>
      </w:r>
      <w:r w:rsidR="001923B6">
        <w:rPr>
          <w:rFonts w:ascii="Times New Roman" w:hAnsi="Times New Roman" w:cs="Times New Roman"/>
          <w:bCs/>
          <w:sz w:val="24"/>
          <w:szCs w:val="24"/>
        </w:rPr>
        <w:t>по превантивна и информационна дейност на следните теми:</w:t>
      </w:r>
    </w:p>
    <w:p w:rsidR="00EE1BF6" w:rsidRDefault="00EE1BF6" w:rsidP="001923B6">
      <w:pPr>
        <w:pStyle w:val="ListParagraph"/>
        <w:numPr>
          <w:ilvl w:val="1"/>
          <w:numId w:val="20"/>
        </w:numPr>
      </w:pPr>
      <w:r>
        <w:t>Аз трябва да посещавам редовно училище и трябва да уча</w:t>
      </w:r>
    </w:p>
    <w:p w:rsidR="001923B6" w:rsidRDefault="001923B6" w:rsidP="001923B6">
      <w:pPr>
        <w:pStyle w:val="ListParagraph"/>
        <w:numPr>
          <w:ilvl w:val="1"/>
          <w:numId w:val="20"/>
        </w:numPr>
      </w:pPr>
      <w:r>
        <w:t>Безопасност на движението</w:t>
      </w:r>
    </w:p>
    <w:p w:rsidR="00EE1BF6" w:rsidRDefault="00EE1BF6" w:rsidP="001923B6">
      <w:pPr>
        <w:pStyle w:val="ListParagraph"/>
        <w:numPr>
          <w:ilvl w:val="1"/>
          <w:numId w:val="20"/>
        </w:numPr>
      </w:pPr>
      <w:r>
        <w:t>Етично и неетично поведение в отношенията</w:t>
      </w:r>
    </w:p>
    <w:p w:rsidR="00EE1BF6" w:rsidRDefault="00D65D34" w:rsidP="00D65D34">
      <w:pPr>
        <w:pStyle w:val="ListParagraph"/>
        <w:numPr>
          <w:ilvl w:val="1"/>
          <w:numId w:val="20"/>
        </w:numPr>
      </w:pPr>
      <w:r w:rsidRPr="00D65D34">
        <w:t>Рискове от употребата на наркотици. Демонстрация на търсене на наркотични вещества с обучено митническо куче</w:t>
      </w:r>
    </w:p>
    <w:p w:rsidR="00D65D34" w:rsidRDefault="00D65D34" w:rsidP="00D65D34">
      <w:pPr>
        <w:pStyle w:val="ListParagraph"/>
        <w:numPr>
          <w:ilvl w:val="1"/>
          <w:numId w:val="20"/>
        </w:numPr>
      </w:pPr>
      <w:r>
        <w:t>Вредата от употребата на алкохол</w:t>
      </w:r>
    </w:p>
    <w:p w:rsidR="00D65D34" w:rsidRDefault="00D65D34" w:rsidP="00D65D34">
      <w:pPr>
        <w:pStyle w:val="ListParagraph"/>
        <w:numPr>
          <w:ilvl w:val="1"/>
          <w:numId w:val="20"/>
        </w:numPr>
      </w:pPr>
      <w:r>
        <w:t xml:space="preserve">Вредата от употребата на </w:t>
      </w:r>
      <w:proofErr w:type="spellStart"/>
      <w:r>
        <w:t>вейпове</w:t>
      </w:r>
      <w:proofErr w:type="spellEnd"/>
    </w:p>
    <w:p w:rsidR="00D65D34" w:rsidRPr="00D65D34" w:rsidRDefault="00D65D34" w:rsidP="00D65D34">
      <w:pPr>
        <w:pStyle w:val="ListParagraph"/>
        <w:numPr>
          <w:ilvl w:val="1"/>
          <w:numId w:val="20"/>
        </w:numPr>
      </w:pPr>
      <w:r>
        <w:t>Вредата от тютюнопушенето</w:t>
      </w:r>
    </w:p>
    <w:p w:rsidR="00B63093" w:rsidRDefault="00B63093" w:rsidP="00B63093">
      <w:pPr>
        <w:pStyle w:val="ListParagraph"/>
        <w:numPr>
          <w:ilvl w:val="1"/>
          <w:numId w:val="20"/>
        </w:numPr>
      </w:pPr>
      <w:r>
        <w:t>Какво трябва да знаем за възобновяемата енергия и видове възобновяема енергия.</w:t>
      </w:r>
    </w:p>
    <w:p w:rsidR="00E53A8F" w:rsidRDefault="00E53A8F" w:rsidP="00E53A8F">
      <w:pPr>
        <w:pStyle w:val="ListParagraph"/>
        <w:numPr>
          <w:ilvl w:val="1"/>
          <w:numId w:val="20"/>
        </w:numPr>
      </w:pPr>
      <w:r w:rsidRPr="00E53A8F">
        <w:t>"Правила, които читателя трябва да спазва в библиотеката" и четене на книжки по избор</w:t>
      </w:r>
    </w:p>
    <w:p w:rsidR="001923B6" w:rsidRDefault="001923B6" w:rsidP="00B63093">
      <w:pPr>
        <w:pStyle w:val="ListParagraph"/>
        <w:numPr>
          <w:ilvl w:val="1"/>
          <w:numId w:val="20"/>
        </w:numPr>
      </w:pPr>
      <w:r>
        <w:t>Здравословно хранене</w:t>
      </w:r>
    </w:p>
    <w:p w:rsidR="00213F8E" w:rsidRDefault="00213F8E" w:rsidP="00213F8E">
      <w:pPr>
        <w:pStyle w:val="ListParagraph"/>
        <w:numPr>
          <w:ilvl w:val="1"/>
          <w:numId w:val="20"/>
        </w:numPr>
      </w:pPr>
      <w:r w:rsidRPr="00213F8E">
        <w:t>Хигиенни навици на децата от детските градини и заведения за превенция на инфекциозни заболявания/хепатити</w:t>
      </w:r>
    </w:p>
    <w:p w:rsidR="00213F8E" w:rsidRDefault="00213F8E" w:rsidP="00213F8E">
      <w:pPr>
        <w:pStyle w:val="ListParagraph"/>
        <w:numPr>
          <w:ilvl w:val="1"/>
          <w:numId w:val="20"/>
        </w:numPr>
      </w:pPr>
      <w:r w:rsidRPr="00213F8E">
        <w:t>Оказване на първа помощ</w:t>
      </w:r>
    </w:p>
    <w:p w:rsidR="00213F8E" w:rsidRDefault="00213F8E" w:rsidP="00213F8E">
      <w:pPr>
        <w:pStyle w:val="ListParagraph"/>
        <w:numPr>
          <w:ilvl w:val="1"/>
          <w:numId w:val="20"/>
        </w:numPr>
      </w:pPr>
      <w:r w:rsidRPr="00213F8E">
        <w:t>Превенция на ХИВ/СПИН</w:t>
      </w:r>
    </w:p>
    <w:p w:rsidR="00213F8E" w:rsidRDefault="00213F8E" w:rsidP="00213F8E">
      <w:pPr>
        <w:pStyle w:val="ListParagraph"/>
        <w:numPr>
          <w:ilvl w:val="1"/>
          <w:numId w:val="20"/>
        </w:numPr>
      </w:pPr>
      <w:r w:rsidRPr="00213F8E">
        <w:t>Не на тормоза, но не за ден! и  Обич, доброта, подкрепа, съчувствие, разбиране, внимание, помощ, отзивчивост, съпричастност</w:t>
      </w:r>
    </w:p>
    <w:p w:rsidR="001923B6" w:rsidRDefault="001923B6" w:rsidP="001923B6">
      <w:pPr>
        <w:pStyle w:val="ListParagraph"/>
        <w:numPr>
          <w:ilvl w:val="1"/>
          <w:numId w:val="20"/>
        </w:numPr>
      </w:pPr>
      <w:r>
        <w:t>Деня на добротата</w:t>
      </w:r>
      <w:r w:rsidR="00B63093">
        <w:t xml:space="preserve"> и толерантността</w:t>
      </w:r>
    </w:p>
    <w:p w:rsidR="00270CBC" w:rsidRDefault="00270CBC" w:rsidP="001923B6">
      <w:pPr>
        <w:pStyle w:val="ListParagraph"/>
        <w:numPr>
          <w:ilvl w:val="1"/>
          <w:numId w:val="20"/>
        </w:numPr>
      </w:pPr>
      <w:r>
        <w:t>Годишнина от Обесването на Васил Левски</w:t>
      </w:r>
    </w:p>
    <w:p w:rsidR="00B63093" w:rsidRDefault="00B63093" w:rsidP="00D54AD5">
      <w:pPr>
        <w:pStyle w:val="ListParagraph"/>
        <w:numPr>
          <w:ilvl w:val="1"/>
          <w:numId w:val="20"/>
        </w:numPr>
      </w:pPr>
      <w:r w:rsidRPr="00B63093">
        <w:t>3-ти март - Освобождението на България от османско владичество</w:t>
      </w:r>
      <w:r w:rsidR="001923B6">
        <w:t>1-ви ноември</w:t>
      </w:r>
    </w:p>
    <w:p w:rsidR="00E53A8F" w:rsidRDefault="00E53A8F" w:rsidP="00E53A8F">
      <w:pPr>
        <w:pStyle w:val="ListParagraph"/>
        <w:numPr>
          <w:ilvl w:val="1"/>
          <w:numId w:val="20"/>
        </w:numPr>
      </w:pPr>
      <w:r w:rsidRPr="00E53A8F">
        <w:lastRenderedPageBreak/>
        <w:t>Световен ден на водата - почистване</w:t>
      </w:r>
    </w:p>
    <w:p w:rsidR="00B63093" w:rsidRPr="00E53A8F" w:rsidRDefault="00B63093" w:rsidP="00D54AD5">
      <w:pPr>
        <w:pStyle w:val="ListParagraph"/>
        <w:numPr>
          <w:ilvl w:val="1"/>
          <w:numId w:val="20"/>
        </w:numPr>
      </w:pPr>
      <w:r w:rsidRPr="00B63093">
        <w:t>24-ти май - Деня на славянската писменост и на българската просвета и култура</w:t>
      </w:r>
      <w:r w:rsidR="00D54C8D" w:rsidRPr="00B63093">
        <w:rPr>
          <w:bCs/>
          <w:szCs w:val="24"/>
        </w:rPr>
        <w:t xml:space="preserve"> </w:t>
      </w:r>
    </w:p>
    <w:p w:rsidR="00E53A8F" w:rsidRPr="00B63093" w:rsidRDefault="00E53A8F" w:rsidP="00E53A8F">
      <w:pPr>
        <w:pStyle w:val="ListParagraph"/>
        <w:numPr>
          <w:ilvl w:val="1"/>
          <w:numId w:val="20"/>
        </w:numPr>
      </w:pPr>
      <w:r w:rsidRPr="00E53A8F">
        <w:t>1-ви ноември - Ден на народните будители</w:t>
      </w:r>
    </w:p>
    <w:p w:rsidR="00B63093" w:rsidRPr="00B63093" w:rsidRDefault="00E53A8F" w:rsidP="00E53A8F">
      <w:pPr>
        <w:pStyle w:val="ListParagraph"/>
        <w:numPr>
          <w:ilvl w:val="1"/>
          <w:numId w:val="20"/>
        </w:numPr>
      </w:pPr>
      <w:r w:rsidRPr="00E53A8F">
        <w:t xml:space="preserve">Поход  до м. Царица Елена и м. </w:t>
      </w:r>
      <w:proofErr w:type="spellStart"/>
      <w:r w:rsidRPr="00E53A8F">
        <w:t>Калята</w:t>
      </w:r>
      <w:proofErr w:type="spellEnd"/>
      <w:r w:rsidRPr="00E53A8F">
        <w:t xml:space="preserve"> - Исторически и културни ценности</w:t>
      </w:r>
    </w:p>
    <w:p w:rsidR="00B63093" w:rsidRDefault="00E53A8F" w:rsidP="00E53A8F">
      <w:pPr>
        <w:pStyle w:val="ListParagraph"/>
        <w:numPr>
          <w:ilvl w:val="1"/>
          <w:numId w:val="20"/>
        </w:numPr>
      </w:pPr>
      <w:r w:rsidRPr="00E53A8F">
        <w:t>Ден на българската община</w:t>
      </w:r>
    </w:p>
    <w:p w:rsidR="00213F8E" w:rsidRPr="00B63093" w:rsidRDefault="00213F8E" w:rsidP="00213F8E">
      <w:pPr>
        <w:pStyle w:val="ListParagraph"/>
        <w:ind w:left="1417"/>
      </w:pPr>
    </w:p>
    <w:p w:rsidR="00D54AD5" w:rsidRPr="00B63093" w:rsidRDefault="00B63093" w:rsidP="00B63093">
      <w:pPr>
        <w:jc w:val="both"/>
        <w:rPr>
          <w:rFonts w:ascii="Times New Roman" w:hAnsi="Times New Roman" w:cs="Times New Roman"/>
          <w:sz w:val="24"/>
          <w:szCs w:val="24"/>
        </w:rPr>
      </w:pPr>
      <w:r>
        <w:rPr>
          <w:rFonts w:ascii="Times New Roman" w:hAnsi="Times New Roman" w:cs="Times New Roman"/>
          <w:bCs/>
          <w:sz w:val="24"/>
          <w:szCs w:val="24"/>
        </w:rPr>
        <w:t xml:space="preserve">     </w:t>
      </w:r>
      <w:r w:rsidR="001923B6" w:rsidRPr="00B63093">
        <w:rPr>
          <w:rFonts w:ascii="Times New Roman" w:hAnsi="Times New Roman" w:cs="Times New Roman"/>
          <w:bCs/>
          <w:sz w:val="24"/>
          <w:szCs w:val="24"/>
        </w:rPr>
        <w:t>О</w:t>
      </w:r>
      <w:r w:rsidR="00D54C8D" w:rsidRPr="00B63093">
        <w:rPr>
          <w:rFonts w:ascii="Times New Roman" w:hAnsi="Times New Roman" w:cs="Times New Roman"/>
          <w:bCs/>
          <w:sz w:val="24"/>
          <w:szCs w:val="24"/>
        </w:rPr>
        <w:t>бразувани</w:t>
      </w:r>
      <w:r w:rsidR="001923B6" w:rsidRPr="00B63093">
        <w:rPr>
          <w:rFonts w:ascii="Times New Roman" w:hAnsi="Times New Roman" w:cs="Times New Roman"/>
          <w:bCs/>
          <w:sz w:val="24"/>
          <w:szCs w:val="24"/>
        </w:rPr>
        <w:t xml:space="preserve"> са</w:t>
      </w:r>
      <w:r w:rsidR="00D54C8D" w:rsidRPr="00B63093">
        <w:rPr>
          <w:rFonts w:ascii="Times New Roman" w:hAnsi="Times New Roman" w:cs="Times New Roman"/>
          <w:bCs/>
          <w:sz w:val="24"/>
          <w:szCs w:val="24"/>
        </w:rPr>
        <w:t xml:space="preserve"> 3 възпитателни дела</w:t>
      </w:r>
      <w:r w:rsidR="001923B6" w:rsidRPr="00B63093">
        <w:rPr>
          <w:rFonts w:ascii="Times New Roman" w:hAnsi="Times New Roman" w:cs="Times New Roman"/>
          <w:bCs/>
          <w:sz w:val="24"/>
          <w:szCs w:val="24"/>
        </w:rPr>
        <w:t xml:space="preserve"> от постъпили преписки от прокуратурата</w:t>
      </w:r>
      <w:r w:rsidR="00D54C8D" w:rsidRPr="00B63093">
        <w:rPr>
          <w:rFonts w:ascii="Times New Roman" w:hAnsi="Times New Roman" w:cs="Times New Roman"/>
          <w:bCs/>
          <w:sz w:val="24"/>
          <w:szCs w:val="24"/>
        </w:rPr>
        <w:t xml:space="preserve">. Трима обществени възпитатели към Местната комисия се занимават индивидуално с малолетни и непълнолетни, нуждаещи се от подкрепа и контрол. Те са работили с общо </w:t>
      </w:r>
      <w:r w:rsidR="00EC145B" w:rsidRPr="00B63093">
        <w:rPr>
          <w:rFonts w:ascii="Times New Roman" w:hAnsi="Times New Roman" w:cs="Times New Roman"/>
          <w:bCs/>
          <w:sz w:val="24"/>
          <w:szCs w:val="24"/>
        </w:rPr>
        <w:t>22</w:t>
      </w:r>
      <w:r w:rsidR="00D54C8D" w:rsidRPr="00B63093">
        <w:rPr>
          <w:rFonts w:ascii="Times New Roman" w:hAnsi="Times New Roman" w:cs="Times New Roman"/>
          <w:bCs/>
          <w:sz w:val="24"/>
          <w:szCs w:val="24"/>
        </w:rPr>
        <w:t xml:space="preserve"> деца и младежи, склонн</w:t>
      </w:r>
      <w:r w:rsidR="001923B6" w:rsidRPr="00B63093">
        <w:rPr>
          <w:rFonts w:ascii="Times New Roman" w:hAnsi="Times New Roman" w:cs="Times New Roman"/>
          <w:bCs/>
          <w:sz w:val="24"/>
          <w:szCs w:val="24"/>
        </w:rPr>
        <w:t xml:space="preserve">и към противообществени прояви. </w:t>
      </w:r>
      <w:r w:rsidR="00D54C8D" w:rsidRPr="00B63093">
        <w:rPr>
          <w:rFonts w:ascii="Times New Roman" w:hAnsi="Times New Roman" w:cs="Times New Roman"/>
          <w:bCs/>
          <w:sz w:val="24"/>
          <w:szCs w:val="24"/>
        </w:rPr>
        <w:t xml:space="preserve"> </w:t>
      </w:r>
      <w:r w:rsidR="00D54C8D" w:rsidRPr="00B63093">
        <w:rPr>
          <w:rFonts w:ascii="Times New Roman" w:hAnsi="Times New Roman" w:cs="Times New Roman"/>
          <w:sz w:val="24"/>
          <w:szCs w:val="24"/>
        </w:rPr>
        <w:t xml:space="preserve">Местната комисия оказва съдействие на образователните институции за обхващане в училище на подлежащите на задължително образование деца и ограничаване на отпадането от училище на деца в криминогенен риск и криминални прояви. </w:t>
      </w:r>
      <w:r w:rsidR="00EC145B" w:rsidRPr="00B63093">
        <w:rPr>
          <w:rFonts w:ascii="Times New Roman" w:hAnsi="Times New Roman" w:cs="Times New Roman"/>
          <w:sz w:val="24"/>
          <w:szCs w:val="24"/>
        </w:rPr>
        <w:t>Целта на МКБППМН е</w:t>
      </w:r>
      <w:r w:rsidR="00D54C8D" w:rsidRPr="00B63093">
        <w:rPr>
          <w:rFonts w:ascii="Times New Roman" w:hAnsi="Times New Roman" w:cs="Times New Roman"/>
          <w:sz w:val="24"/>
          <w:szCs w:val="24"/>
        </w:rPr>
        <w:t xml:space="preserve"> ефективна корекционно-възпитателна работа, подкрепа и превантивна работа с деца с проблемно поведение. </w:t>
      </w:r>
    </w:p>
    <w:p w:rsidR="002D765B" w:rsidRPr="00795F78" w:rsidRDefault="002D765B" w:rsidP="00DF278A">
      <w:pPr>
        <w:pStyle w:val="20"/>
        <w:shd w:val="clear" w:color="auto" w:fill="auto"/>
        <w:spacing w:after="0" w:line="240" w:lineRule="auto"/>
        <w:ind w:firstLine="0"/>
        <w:rPr>
          <w:color w:val="000000" w:themeColor="text1"/>
          <w:sz w:val="24"/>
          <w:szCs w:val="24"/>
        </w:rPr>
      </w:pPr>
      <w:r w:rsidRPr="005C7330">
        <w:rPr>
          <w:sz w:val="24"/>
          <w:szCs w:val="24"/>
        </w:rPr>
        <w:t xml:space="preserve">             С цел насърчаване на творческите заложби и потребности на деца с изявени дар</w:t>
      </w:r>
      <w:r w:rsidR="00795F78">
        <w:rPr>
          <w:sz w:val="24"/>
          <w:szCs w:val="24"/>
        </w:rPr>
        <w:t>би</w:t>
      </w:r>
      <w:r w:rsidRPr="005C7330">
        <w:rPr>
          <w:sz w:val="24"/>
          <w:szCs w:val="24"/>
        </w:rPr>
        <w:t xml:space="preserve"> са заложени дейности за развитие на индивидуалните възможности и интереси на децата с изявени дарби</w:t>
      </w:r>
      <w:r w:rsidRPr="001923B6">
        <w:rPr>
          <w:color w:val="FF0000"/>
          <w:sz w:val="24"/>
          <w:szCs w:val="24"/>
        </w:rPr>
        <w:t xml:space="preserve">. </w:t>
      </w:r>
      <w:r w:rsidR="00795F78">
        <w:rPr>
          <w:rStyle w:val="21"/>
          <w:b w:val="0"/>
          <w:color w:val="000000" w:themeColor="text1"/>
          <w:sz w:val="24"/>
          <w:szCs w:val="24"/>
        </w:rPr>
        <w:t>Като всяка година на 24 май – Ден на славянската писменост и българската просвета и култура на децата с изявени дарби</w:t>
      </w:r>
      <w:r w:rsidR="00D54AD5">
        <w:rPr>
          <w:rStyle w:val="21"/>
          <w:b w:val="0"/>
          <w:color w:val="000000" w:themeColor="text1"/>
          <w:sz w:val="24"/>
          <w:szCs w:val="24"/>
        </w:rPr>
        <w:t>, спечелили различни конкурси, олимпиади,</w:t>
      </w:r>
      <w:r w:rsidR="00795F78">
        <w:rPr>
          <w:rStyle w:val="21"/>
          <w:b w:val="0"/>
          <w:color w:val="000000" w:themeColor="text1"/>
          <w:sz w:val="24"/>
          <w:szCs w:val="24"/>
        </w:rPr>
        <w:t xml:space="preserve"> се връчват грамоти и награди от кмета на Община Якоруда – г-н Мехмед </w:t>
      </w:r>
      <w:proofErr w:type="spellStart"/>
      <w:r w:rsidR="00795F78">
        <w:rPr>
          <w:rStyle w:val="21"/>
          <w:b w:val="0"/>
          <w:color w:val="000000" w:themeColor="text1"/>
          <w:sz w:val="24"/>
          <w:szCs w:val="24"/>
        </w:rPr>
        <w:t>Вакльов</w:t>
      </w:r>
      <w:proofErr w:type="spellEnd"/>
      <w:r w:rsidR="00795F78">
        <w:rPr>
          <w:rStyle w:val="21"/>
          <w:b w:val="0"/>
          <w:color w:val="000000" w:themeColor="text1"/>
          <w:sz w:val="24"/>
          <w:szCs w:val="24"/>
        </w:rPr>
        <w:t>.</w:t>
      </w:r>
    </w:p>
    <w:p w:rsidR="005B085C" w:rsidRDefault="005B085C" w:rsidP="005C7330">
      <w:pPr>
        <w:spacing w:after="0" w:line="240" w:lineRule="auto"/>
        <w:jc w:val="both"/>
        <w:rPr>
          <w:rFonts w:ascii="Times New Roman" w:eastAsia="Times New Roman" w:hAnsi="Times New Roman" w:cs="Times New Roman"/>
          <w:sz w:val="24"/>
          <w:szCs w:val="24"/>
          <w:lang w:eastAsia="bg-BG"/>
        </w:rPr>
      </w:pPr>
    </w:p>
    <w:p w:rsidR="00795F78" w:rsidRPr="005C7330" w:rsidRDefault="00795F78" w:rsidP="005C7330">
      <w:pPr>
        <w:spacing w:after="0" w:line="240" w:lineRule="auto"/>
        <w:jc w:val="both"/>
        <w:rPr>
          <w:rFonts w:ascii="Times New Roman" w:eastAsia="Times New Roman" w:hAnsi="Times New Roman" w:cs="Times New Roman"/>
          <w:sz w:val="24"/>
          <w:szCs w:val="24"/>
          <w:lang w:eastAsia="bg-BG"/>
        </w:rPr>
      </w:pPr>
    </w:p>
    <w:p w:rsidR="00C81164" w:rsidRDefault="002E6670" w:rsidP="00C81164">
      <w:pPr>
        <w:pStyle w:val="22"/>
        <w:ind w:left="0"/>
        <w:jc w:val="both"/>
        <w:rPr>
          <w:b/>
        </w:rPr>
      </w:pPr>
      <w:r>
        <w:rPr>
          <w:b/>
          <w:bCs/>
          <w:color w:val="000000"/>
          <w:lang w:val="en-US"/>
        </w:rPr>
        <w:t>V</w:t>
      </w:r>
      <w:r w:rsidR="0036497C" w:rsidRPr="005C7330">
        <w:rPr>
          <w:b/>
          <w:bCs/>
          <w:color w:val="000000"/>
          <w:lang w:val="ru-RU"/>
        </w:rPr>
        <w:t xml:space="preserve">. </w:t>
      </w:r>
      <w:bookmarkStart w:id="0" w:name="bookmark7"/>
      <w:r w:rsidR="0036497C" w:rsidRPr="00C81164">
        <w:rPr>
          <w:b/>
        </w:rPr>
        <w:t>АНА</w:t>
      </w:r>
      <w:r w:rsidR="00C81164" w:rsidRPr="00C81164">
        <w:rPr>
          <w:b/>
        </w:rPr>
        <w:t>ЛИЗ НА ГРУПИТЕ В РИСК В ОБЩИНА ЯКОРУДА</w:t>
      </w:r>
      <w:r w:rsidR="0036497C" w:rsidRPr="00C81164">
        <w:rPr>
          <w:b/>
        </w:rPr>
        <w:t>.</w:t>
      </w:r>
      <w:bookmarkEnd w:id="0"/>
    </w:p>
    <w:p w:rsidR="00C81164" w:rsidRDefault="00C81164" w:rsidP="00C81164">
      <w:pPr>
        <w:pStyle w:val="22"/>
        <w:ind w:left="0"/>
        <w:jc w:val="both"/>
        <w:rPr>
          <w:b/>
        </w:rPr>
      </w:pPr>
    </w:p>
    <w:p w:rsidR="00C81164" w:rsidRDefault="00C81164" w:rsidP="00C81164">
      <w:pPr>
        <w:pStyle w:val="22"/>
        <w:ind w:left="0"/>
        <w:jc w:val="both"/>
        <w:rPr>
          <w:b/>
        </w:rPr>
      </w:pPr>
      <w:r>
        <w:rPr>
          <w:b/>
        </w:rPr>
        <w:t>1. Характеристика на рисковите групи</w:t>
      </w:r>
    </w:p>
    <w:p w:rsidR="00326C64" w:rsidRDefault="00326C64" w:rsidP="00C81164">
      <w:pPr>
        <w:pStyle w:val="22"/>
        <w:ind w:left="0"/>
        <w:jc w:val="both"/>
        <w:rPr>
          <w:b/>
        </w:rPr>
      </w:pPr>
    </w:p>
    <w:p w:rsidR="0036497C" w:rsidRPr="005C7330" w:rsidRDefault="00C81164" w:rsidP="00C81164">
      <w:pPr>
        <w:pStyle w:val="22"/>
        <w:ind w:left="0"/>
        <w:jc w:val="both"/>
      </w:pPr>
      <w:r>
        <w:t xml:space="preserve">      </w:t>
      </w:r>
      <w:r w:rsidR="0036497C" w:rsidRPr="005C7330">
        <w:t>При анализа на</w:t>
      </w:r>
      <w:r w:rsidR="00326C64">
        <w:t xml:space="preserve"> рисковите групи се констатира</w:t>
      </w:r>
      <w:r w:rsidR="0036497C" w:rsidRPr="005C7330">
        <w:t xml:space="preserve"> липсата на достатъчно точни данни за броя на децата, които попадат в съответните групи, особено в случаите на потенциален риск. Така например, само наличието на много деца в семейството не може да бъде предпоставка за социално изключване, ако към тази характеристика не са включени и други, като продължителна безработица, </w:t>
      </w:r>
      <w:r>
        <w:t>проблеми в семействата,</w:t>
      </w:r>
      <w:r w:rsidR="00DC75A8" w:rsidRPr="00DC75A8">
        <w:rPr>
          <w:lang w:val="ru-RU"/>
        </w:rPr>
        <w:t xml:space="preserve"> </w:t>
      </w:r>
      <w:r w:rsidR="00DC75A8" w:rsidRPr="00AF7007">
        <w:rPr>
          <w:lang w:val="ru-RU"/>
        </w:rPr>
        <w:t xml:space="preserve">занижен </w:t>
      </w:r>
      <w:proofErr w:type="spellStart"/>
      <w:r w:rsidR="00DC75A8" w:rsidRPr="00AF7007">
        <w:rPr>
          <w:lang w:val="ru-RU"/>
        </w:rPr>
        <w:t>ро</w:t>
      </w:r>
      <w:r w:rsidR="00DC75A8">
        <w:rPr>
          <w:lang w:val="ru-RU"/>
        </w:rPr>
        <w:t>дителски</w:t>
      </w:r>
      <w:proofErr w:type="spellEnd"/>
      <w:r w:rsidR="00DC75A8">
        <w:rPr>
          <w:lang w:val="ru-RU"/>
        </w:rPr>
        <w:t xml:space="preserve"> </w:t>
      </w:r>
      <w:proofErr w:type="spellStart"/>
      <w:r w:rsidR="00DC75A8">
        <w:rPr>
          <w:lang w:val="ru-RU"/>
        </w:rPr>
        <w:t>контрол</w:t>
      </w:r>
      <w:proofErr w:type="spellEnd"/>
      <w:r w:rsidR="00DC75A8">
        <w:rPr>
          <w:lang w:val="ru-RU"/>
        </w:rPr>
        <w:t xml:space="preserve">, </w:t>
      </w:r>
      <w:proofErr w:type="spellStart"/>
      <w:r w:rsidR="00DC75A8">
        <w:rPr>
          <w:lang w:val="ru-RU"/>
        </w:rPr>
        <w:t>отговорността</w:t>
      </w:r>
      <w:proofErr w:type="spellEnd"/>
      <w:r w:rsidR="00DC75A8" w:rsidRPr="00AF7007">
        <w:rPr>
          <w:lang w:val="ru-RU"/>
        </w:rPr>
        <w:t xml:space="preserve"> за </w:t>
      </w:r>
      <w:proofErr w:type="spellStart"/>
      <w:r w:rsidR="00DC75A8" w:rsidRPr="00AF7007">
        <w:rPr>
          <w:lang w:val="ru-RU"/>
        </w:rPr>
        <w:t>отглеждане</w:t>
      </w:r>
      <w:proofErr w:type="spellEnd"/>
      <w:r w:rsidR="00DC75A8" w:rsidRPr="00AF7007">
        <w:rPr>
          <w:lang w:val="ru-RU"/>
        </w:rPr>
        <w:t xml:space="preserve"> и </w:t>
      </w:r>
      <w:proofErr w:type="spellStart"/>
      <w:r w:rsidR="00DC75A8" w:rsidRPr="00AF7007">
        <w:rPr>
          <w:lang w:val="ru-RU"/>
        </w:rPr>
        <w:t>възпитание</w:t>
      </w:r>
      <w:proofErr w:type="spellEnd"/>
      <w:r w:rsidR="00DC75A8" w:rsidRPr="00AF7007">
        <w:rPr>
          <w:lang w:val="ru-RU"/>
        </w:rPr>
        <w:t xml:space="preserve"> на </w:t>
      </w:r>
      <w:proofErr w:type="spellStart"/>
      <w:r w:rsidR="00DC75A8" w:rsidRPr="00AF7007">
        <w:rPr>
          <w:lang w:val="ru-RU"/>
        </w:rPr>
        <w:t>детето</w:t>
      </w:r>
      <w:proofErr w:type="spellEnd"/>
      <w:r w:rsidR="00DC75A8" w:rsidRPr="00AF7007">
        <w:rPr>
          <w:lang w:val="ru-RU"/>
        </w:rPr>
        <w:t xml:space="preserve"> е </w:t>
      </w:r>
      <w:proofErr w:type="spellStart"/>
      <w:r w:rsidR="00DC75A8" w:rsidRPr="00AF7007">
        <w:rPr>
          <w:lang w:val="ru-RU"/>
        </w:rPr>
        <w:t>поверена</w:t>
      </w:r>
      <w:proofErr w:type="spellEnd"/>
      <w:r w:rsidR="00DC75A8" w:rsidRPr="00AF7007">
        <w:rPr>
          <w:lang w:val="ru-RU"/>
        </w:rPr>
        <w:t xml:space="preserve"> само на  </w:t>
      </w:r>
      <w:proofErr w:type="spellStart"/>
      <w:r w:rsidR="00DC75A8" w:rsidRPr="00AF7007">
        <w:rPr>
          <w:lang w:val="ru-RU"/>
        </w:rPr>
        <w:t>единия</w:t>
      </w:r>
      <w:proofErr w:type="spellEnd"/>
      <w:r w:rsidR="00DC75A8" w:rsidRPr="00AF7007">
        <w:rPr>
          <w:lang w:val="ru-RU"/>
        </w:rPr>
        <w:t xml:space="preserve"> </w:t>
      </w:r>
      <w:proofErr w:type="spellStart"/>
      <w:r w:rsidR="00DC75A8" w:rsidRPr="00AF7007">
        <w:rPr>
          <w:lang w:val="ru-RU"/>
        </w:rPr>
        <w:t>родител</w:t>
      </w:r>
      <w:proofErr w:type="spellEnd"/>
      <w:r w:rsidR="00DC75A8">
        <w:rPr>
          <w:lang w:val="ru-RU"/>
        </w:rPr>
        <w:t>,</w:t>
      </w:r>
      <w:r>
        <w:t xml:space="preserve"> </w:t>
      </w:r>
      <w:r w:rsidR="0036497C" w:rsidRPr="005C7330">
        <w:t>ниско образование на родителите.</w:t>
      </w:r>
    </w:p>
    <w:p w:rsidR="0036497C" w:rsidRPr="005C7330" w:rsidRDefault="0036497C" w:rsidP="0036497C">
      <w:pPr>
        <w:pStyle w:val="20"/>
        <w:shd w:val="clear" w:color="auto" w:fill="auto"/>
        <w:spacing w:after="0" w:line="240" w:lineRule="auto"/>
        <w:ind w:firstLine="740"/>
        <w:rPr>
          <w:sz w:val="24"/>
          <w:szCs w:val="24"/>
        </w:rPr>
      </w:pPr>
      <w:r w:rsidRPr="005C7330">
        <w:rPr>
          <w:sz w:val="24"/>
          <w:szCs w:val="24"/>
        </w:rPr>
        <w:t>В</w:t>
      </w:r>
      <w:r w:rsidR="00C81164">
        <w:rPr>
          <w:sz w:val="24"/>
          <w:szCs w:val="24"/>
        </w:rPr>
        <w:t xml:space="preserve"> общината е</w:t>
      </w:r>
      <w:r w:rsidRPr="005C7330">
        <w:rPr>
          <w:sz w:val="24"/>
          <w:szCs w:val="24"/>
        </w:rPr>
        <w:t xml:space="preserve"> разпространена практик</w:t>
      </w:r>
      <w:r w:rsidR="00C81164">
        <w:rPr>
          <w:sz w:val="24"/>
          <w:szCs w:val="24"/>
        </w:rPr>
        <w:t xml:space="preserve">ата понякога грижата за децата </w:t>
      </w:r>
      <w:r w:rsidRPr="005C7330">
        <w:rPr>
          <w:sz w:val="24"/>
          <w:szCs w:val="24"/>
        </w:rPr>
        <w:t>да се разпределя между различните поколения в рамките на семейството, където бабата и дядото вземат ръководната роля. Много често родителите реално отсъстват, тъй като са на работа и в други населени места или в чужбина.</w:t>
      </w:r>
    </w:p>
    <w:p w:rsidR="0036497C" w:rsidRPr="005C7330" w:rsidRDefault="0036497C" w:rsidP="0036497C">
      <w:pPr>
        <w:pStyle w:val="20"/>
        <w:shd w:val="clear" w:color="auto" w:fill="auto"/>
        <w:spacing w:after="0" w:line="240" w:lineRule="auto"/>
        <w:ind w:firstLine="709"/>
        <w:rPr>
          <w:sz w:val="24"/>
          <w:szCs w:val="24"/>
        </w:rPr>
      </w:pPr>
      <w:r w:rsidRPr="005C7330">
        <w:rPr>
          <w:sz w:val="24"/>
          <w:szCs w:val="24"/>
        </w:rPr>
        <w:t>По данни на отде</w:t>
      </w:r>
      <w:r w:rsidR="00D54AD5">
        <w:rPr>
          <w:sz w:val="24"/>
          <w:szCs w:val="24"/>
        </w:rPr>
        <w:t>л „Закрила на детето” в община Якоруда</w:t>
      </w:r>
      <w:r w:rsidRPr="005C7330">
        <w:rPr>
          <w:sz w:val="24"/>
          <w:szCs w:val="24"/>
        </w:rPr>
        <w:t xml:space="preserve"> не е налице тенденция да се настаняват за отглеждане в приемни семейства деца от етнически групи от други населени места, които са в потенциален риск. За  периода </w:t>
      </w:r>
      <w:r w:rsidR="00D54AD5">
        <w:rPr>
          <w:sz w:val="24"/>
          <w:szCs w:val="24"/>
          <w:lang w:val="en-US"/>
        </w:rPr>
        <w:t>2025-2026</w:t>
      </w:r>
      <w:r w:rsidRPr="005C7330">
        <w:rPr>
          <w:sz w:val="24"/>
          <w:szCs w:val="24"/>
        </w:rPr>
        <w:t xml:space="preserve"> г.</w:t>
      </w:r>
      <w:r w:rsidR="00D54AD5">
        <w:rPr>
          <w:sz w:val="24"/>
          <w:szCs w:val="24"/>
        </w:rPr>
        <w:t xml:space="preserve"> на територията на общината</w:t>
      </w:r>
      <w:r w:rsidRPr="005C7330">
        <w:rPr>
          <w:sz w:val="24"/>
          <w:szCs w:val="24"/>
        </w:rPr>
        <w:t xml:space="preserve"> </w:t>
      </w:r>
      <w:r w:rsidR="00D54AD5">
        <w:rPr>
          <w:sz w:val="24"/>
          <w:szCs w:val="24"/>
        </w:rPr>
        <w:t>няма настанени деца</w:t>
      </w:r>
      <w:r w:rsidRPr="005C7330">
        <w:rPr>
          <w:sz w:val="24"/>
          <w:szCs w:val="24"/>
        </w:rPr>
        <w:t xml:space="preserve"> в приемни семейства  За да се подпомогне превенцията на настаняването и да се създадат условия за тяхното социално включване, е нужно да се използват пълно ресурсите на образователната система. Степента на ангажираност и отговорност на семейството е различна и е необходимо да се развива връзката с децата. </w:t>
      </w:r>
    </w:p>
    <w:p w:rsidR="0036497C" w:rsidRPr="005C7330" w:rsidRDefault="0036497C" w:rsidP="0036497C">
      <w:pPr>
        <w:pStyle w:val="20"/>
        <w:shd w:val="clear" w:color="auto" w:fill="auto"/>
        <w:spacing w:after="0" w:line="240" w:lineRule="auto"/>
        <w:ind w:firstLine="420"/>
        <w:rPr>
          <w:sz w:val="24"/>
          <w:szCs w:val="24"/>
        </w:rPr>
      </w:pPr>
      <w:r w:rsidRPr="005C7330">
        <w:rPr>
          <w:sz w:val="24"/>
          <w:szCs w:val="24"/>
        </w:rPr>
        <w:t xml:space="preserve">    Голяма част от трудностите при осъществяване на адекватни политики, мерки и услуги по закрила на детето са свързани с отговорностите по отношение на детето. Групите, които се формират във връзка с грижата или отсъствието на грижа за децата от </w:t>
      </w:r>
      <w:r w:rsidRPr="005C7330">
        <w:rPr>
          <w:sz w:val="24"/>
          <w:szCs w:val="24"/>
        </w:rPr>
        <w:lastRenderedPageBreak/>
        <w:t>страна на биологичните родители са:</w:t>
      </w:r>
    </w:p>
    <w:p w:rsidR="0036497C" w:rsidRDefault="00E43BE9" w:rsidP="0036497C">
      <w:pPr>
        <w:pStyle w:val="20"/>
        <w:numPr>
          <w:ilvl w:val="0"/>
          <w:numId w:val="14"/>
        </w:numPr>
        <w:shd w:val="clear" w:color="auto" w:fill="auto"/>
        <w:tabs>
          <w:tab w:val="left" w:pos="768"/>
        </w:tabs>
        <w:spacing w:after="0" w:line="240" w:lineRule="auto"/>
        <w:ind w:firstLine="420"/>
        <w:rPr>
          <w:sz w:val="24"/>
          <w:szCs w:val="24"/>
        </w:rPr>
      </w:pPr>
      <w:r>
        <w:rPr>
          <w:sz w:val="24"/>
          <w:szCs w:val="24"/>
        </w:rPr>
        <w:t>настаняване на деца</w:t>
      </w:r>
      <w:r w:rsidR="0036497C" w:rsidRPr="005C7330">
        <w:rPr>
          <w:sz w:val="24"/>
          <w:szCs w:val="24"/>
        </w:rPr>
        <w:t xml:space="preserve"> при близки и роднини</w:t>
      </w:r>
    </w:p>
    <w:p w:rsidR="00E43BE9" w:rsidRPr="00DC75A8" w:rsidRDefault="00E43BE9" w:rsidP="00E43BE9">
      <w:pPr>
        <w:pStyle w:val="20"/>
        <w:numPr>
          <w:ilvl w:val="0"/>
          <w:numId w:val="14"/>
        </w:numPr>
        <w:shd w:val="clear" w:color="auto" w:fill="auto"/>
        <w:tabs>
          <w:tab w:val="left" w:pos="768"/>
        </w:tabs>
        <w:spacing w:after="0" w:line="240" w:lineRule="auto"/>
        <w:ind w:firstLine="420"/>
        <w:rPr>
          <w:sz w:val="24"/>
          <w:szCs w:val="24"/>
        </w:rPr>
      </w:pPr>
      <w:r>
        <w:rPr>
          <w:sz w:val="24"/>
          <w:szCs w:val="24"/>
        </w:rPr>
        <w:t>работа с деца</w:t>
      </w:r>
      <w:r w:rsidRPr="00D54AD5">
        <w:rPr>
          <w:color w:val="000000"/>
          <w:sz w:val="24"/>
          <w:szCs w:val="24"/>
        </w:rPr>
        <w:t xml:space="preserve">  по превенция  от изоставяне</w:t>
      </w:r>
    </w:p>
    <w:p w:rsidR="00DC75A8" w:rsidRPr="00DC75A8" w:rsidRDefault="00DC75A8" w:rsidP="00E43BE9">
      <w:pPr>
        <w:pStyle w:val="20"/>
        <w:numPr>
          <w:ilvl w:val="0"/>
          <w:numId w:val="14"/>
        </w:numPr>
        <w:shd w:val="clear" w:color="auto" w:fill="auto"/>
        <w:tabs>
          <w:tab w:val="left" w:pos="768"/>
        </w:tabs>
        <w:spacing w:after="0" w:line="240" w:lineRule="auto"/>
        <w:ind w:firstLine="420"/>
        <w:rPr>
          <w:sz w:val="24"/>
          <w:szCs w:val="24"/>
        </w:rPr>
      </w:pPr>
      <w:r w:rsidRPr="00DC75A8">
        <w:rPr>
          <w:color w:val="000000"/>
          <w:sz w:val="24"/>
          <w:szCs w:val="24"/>
        </w:rPr>
        <w:t xml:space="preserve">предприемане на мерки за закрила </w:t>
      </w:r>
      <w:r>
        <w:rPr>
          <w:color w:val="000000"/>
          <w:sz w:val="24"/>
          <w:szCs w:val="24"/>
        </w:rPr>
        <w:t xml:space="preserve"> на децата </w:t>
      </w:r>
      <w:r w:rsidRPr="00DC75A8">
        <w:rPr>
          <w:color w:val="000000"/>
          <w:sz w:val="24"/>
          <w:szCs w:val="24"/>
        </w:rPr>
        <w:t>в семейна среда на основание чл. 23 от Закона за закрила на детето</w:t>
      </w:r>
    </w:p>
    <w:p w:rsidR="00DC75A8" w:rsidRPr="00DC75A8" w:rsidRDefault="00DC75A8" w:rsidP="00DC75A8">
      <w:pPr>
        <w:pStyle w:val="20"/>
        <w:shd w:val="clear" w:color="auto" w:fill="auto"/>
        <w:tabs>
          <w:tab w:val="left" w:pos="768"/>
        </w:tabs>
        <w:spacing w:after="0" w:line="240" w:lineRule="auto"/>
        <w:ind w:left="420" w:firstLine="0"/>
        <w:rPr>
          <w:sz w:val="24"/>
          <w:szCs w:val="24"/>
        </w:rPr>
      </w:pPr>
    </w:p>
    <w:p w:rsidR="0036497C" w:rsidRPr="005C7330" w:rsidRDefault="0036497C" w:rsidP="0036497C">
      <w:pPr>
        <w:pStyle w:val="20"/>
        <w:shd w:val="clear" w:color="auto" w:fill="auto"/>
        <w:spacing w:after="0" w:line="240" w:lineRule="auto"/>
        <w:ind w:firstLine="740"/>
        <w:rPr>
          <w:sz w:val="24"/>
          <w:szCs w:val="24"/>
        </w:rPr>
      </w:pPr>
      <w:r w:rsidRPr="005C7330">
        <w:rPr>
          <w:sz w:val="24"/>
          <w:szCs w:val="24"/>
        </w:rPr>
        <w:t xml:space="preserve">Броят на децата от посочените групи по данни на Дирекция „Социално подпомагане” към  </w:t>
      </w:r>
      <w:r w:rsidR="00D54AD5">
        <w:rPr>
          <w:sz w:val="24"/>
          <w:szCs w:val="24"/>
        </w:rPr>
        <w:t>31.12.2025</w:t>
      </w:r>
      <w:r w:rsidRPr="005C7330">
        <w:rPr>
          <w:sz w:val="24"/>
          <w:szCs w:val="24"/>
        </w:rPr>
        <w:t xml:space="preserve"> г.  е следния:</w:t>
      </w:r>
    </w:p>
    <w:p w:rsidR="0036497C" w:rsidRPr="00D54AD5" w:rsidRDefault="00D54AD5" w:rsidP="00D54AD5">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t>деца, настанени при близки и роднини</w:t>
      </w:r>
      <w:r>
        <w:rPr>
          <w:sz w:val="24"/>
          <w:szCs w:val="24"/>
        </w:rPr>
        <w:t xml:space="preserve"> - 1</w:t>
      </w:r>
      <w:r w:rsidR="0036497C" w:rsidRPr="00D54AD5">
        <w:rPr>
          <w:sz w:val="24"/>
          <w:szCs w:val="24"/>
        </w:rPr>
        <w:t>;</w:t>
      </w:r>
    </w:p>
    <w:p w:rsidR="0036497C" w:rsidRDefault="00D54AD5" w:rsidP="0036497C">
      <w:pPr>
        <w:pStyle w:val="20"/>
        <w:numPr>
          <w:ilvl w:val="0"/>
          <w:numId w:val="14"/>
        </w:numPr>
        <w:shd w:val="clear" w:color="auto" w:fill="auto"/>
        <w:tabs>
          <w:tab w:val="left" w:pos="768"/>
        </w:tabs>
        <w:spacing w:after="0" w:line="240" w:lineRule="auto"/>
        <w:ind w:firstLine="420"/>
        <w:rPr>
          <w:sz w:val="24"/>
          <w:szCs w:val="24"/>
        </w:rPr>
      </w:pPr>
      <w:r>
        <w:rPr>
          <w:sz w:val="24"/>
          <w:szCs w:val="24"/>
        </w:rPr>
        <w:t xml:space="preserve">брой деца, </w:t>
      </w:r>
      <w:r w:rsidR="001E338C">
        <w:rPr>
          <w:sz w:val="24"/>
          <w:szCs w:val="24"/>
        </w:rPr>
        <w:t xml:space="preserve">с които е </w:t>
      </w:r>
      <w:r w:rsidRPr="00D54AD5">
        <w:rPr>
          <w:color w:val="000000"/>
          <w:sz w:val="24"/>
          <w:szCs w:val="24"/>
        </w:rPr>
        <w:t>работено  по превенция  от изоставяне - 4</w:t>
      </w:r>
      <w:r w:rsidR="0036497C" w:rsidRPr="00D54AD5">
        <w:rPr>
          <w:sz w:val="24"/>
          <w:szCs w:val="24"/>
        </w:rPr>
        <w:t>.</w:t>
      </w:r>
    </w:p>
    <w:p w:rsidR="00DC75A8" w:rsidRPr="00DC75A8" w:rsidRDefault="00DC75A8" w:rsidP="0036497C">
      <w:pPr>
        <w:pStyle w:val="20"/>
        <w:numPr>
          <w:ilvl w:val="0"/>
          <w:numId w:val="14"/>
        </w:numPr>
        <w:shd w:val="clear" w:color="auto" w:fill="auto"/>
        <w:tabs>
          <w:tab w:val="left" w:pos="768"/>
        </w:tabs>
        <w:spacing w:after="0" w:line="240" w:lineRule="auto"/>
        <w:ind w:firstLine="420"/>
        <w:rPr>
          <w:sz w:val="24"/>
          <w:szCs w:val="24"/>
        </w:rPr>
      </w:pPr>
      <w:r w:rsidRPr="00DC75A8">
        <w:rPr>
          <w:color w:val="000000"/>
          <w:sz w:val="24"/>
          <w:szCs w:val="24"/>
        </w:rPr>
        <w:t>работено е по 26 случаи с деца, за които е предприета мярка за закрила в семейна среда на основание чл. 23 от Закона за закрила на детето</w:t>
      </w:r>
      <w:r>
        <w:rPr>
          <w:color w:val="000000"/>
          <w:sz w:val="24"/>
          <w:szCs w:val="24"/>
        </w:rPr>
        <w:t>.</w:t>
      </w:r>
    </w:p>
    <w:p w:rsidR="00D54AD5" w:rsidRPr="00DC75A8" w:rsidRDefault="00D54AD5" w:rsidP="00D54AD5">
      <w:pPr>
        <w:rPr>
          <w:rFonts w:eastAsia="Calibri"/>
          <w:b/>
          <w:sz w:val="24"/>
          <w:szCs w:val="24"/>
        </w:rPr>
      </w:pPr>
      <w:r w:rsidRPr="00DC75A8">
        <w:rPr>
          <w:rFonts w:eastAsia="Times New Roman"/>
          <w:b/>
          <w:sz w:val="24"/>
          <w:szCs w:val="24"/>
          <w:lang w:eastAsia="bg-BG"/>
        </w:rPr>
        <w:t xml:space="preserve">   </w:t>
      </w:r>
    </w:p>
    <w:p w:rsidR="00D54AD5" w:rsidRDefault="00D54AD5" w:rsidP="00D54AD5">
      <w:pPr>
        <w:pStyle w:val="ListParagraph"/>
        <w:rPr>
          <w:rFonts w:eastAsia="Times New Roman"/>
          <w:b/>
          <w:szCs w:val="24"/>
          <w:lang w:eastAsia="bg-BG"/>
        </w:rPr>
      </w:pPr>
    </w:p>
    <w:p w:rsidR="00D54AD5" w:rsidRDefault="00D54AD5" w:rsidP="00D54AD5">
      <w:pPr>
        <w:pStyle w:val="ListParagraph"/>
        <w:rPr>
          <w:b/>
          <w:szCs w:val="24"/>
        </w:rPr>
      </w:pPr>
      <w:r w:rsidRPr="00D54AD5">
        <w:rPr>
          <w:rFonts w:eastAsia="Times New Roman"/>
          <w:b/>
          <w:szCs w:val="24"/>
          <w:lang w:eastAsia="bg-BG"/>
        </w:rPr>
        <w:t xml:space="preserve"> </w:t>
      </w:r>
      <w:r w:rsidRPr="00D54AD5">
        <w:rPr>
          <w:b/>
          <w:szCs w:val="24"/>
        </w:rPr>
        <w:t>Център за обществена подкрепа</w:t>
      </w:r>
    </w:p>
    <w:p w:rsidR="00D54AD5" w:rsidRDefault="00D54AD5" w:rsidP="00D54AD5">
      <w:pPr>
        <w:pStyle w:val="ListParagraph"/>
        <w:rPr>
          <w:b/>
          <w:szCs w:val="24"/>
        </w:rPr>
      </w:pPr>
      <w:r w:rsidRPr="00D54AD5">
        <w:rPr>
          <w:b/>
          <w:szCs w:val="24"/>
        </w:rPr>
        <w:t xml:space="preserve"> </w:t>
      </w:r>
    </w:p>
    <w:p w:rsidR="00D54AD5" w:rsidRPr="00D54AD5" w:rsidRDefault="00D54AD5" w:rsidP="00D54AD5">
      <w:pPr>
        <w:pStyle w:val="ListParagraph"/>
        <w:ind w:left="-284"/>
        <w:rPr>
          <w:b/>
          <w:szCs w:val="24"/>
        </w:rPr>
      </w:pPr>
      <w:r>
        <w:rPr>
          <w:szCs w:val="24"/>
        </w:rPr>
        <w:t xml:space="preserve">        </w:t>
      </w:r>
      <w:r w:rsidRPr="00D54AD5">
        <w:rPr>
          <w:szCs w:val="24"/>
        </w:rPr>
        <w:t xml:space="preserve">Центърът представлява  комплекс от социални услуги предназначени за деца и семейства с цел предотвратяване на изоставянето на децата и настаняването им в специализирани институции, превенция на насилието и отпадане от училище, </w:t>
      </w:r>
      <w:proofErr w:type="spellStart"/>
      <w:r w:rsidRPr="00D54AD5">
        <w:rPr>
          <w:szCs w:val="24"/>
        </w:rPr>
        <w:t>деинституционализация</w:t>
      </w:r>
      <w:proofErr w:type="spellEnd"/>
      <w:r w:rsidRPr="00D54AD5">
        <w:rPr>
          <w:szCs w:val="24"/>
        </w:rPr>
        <w:t xml:space="preserve"> и реинтеграция на деца, обучение в умения за самостоятелен живот и социална интеграция на деца от институции, консултиране и подкрепа на семейства в риск, оценяване, обучение и подкрепа на приемни родители и осиновители, консултиране и подкрепа на деца с поведенчески проблеми и прояви.  Основната цел на услугата е да подкрепи семейства в риск с цел осигуряване на семейна среда за децата, предотвратяване на изоставянето и институционализацията, подобряване на грижата за децата, настанени в специализирани институции. Социалната услуга „Център за обществена подкрепа”, функционира в условията на добри междуинституционални връзки и партньорство, изградени в съвместната работа и чрез прилагането на иновативни подходи към грижата за деца и младежи в риск. В мрежа от услуги „Център за обществена подкрепа”, гр. Якоруда, има ключова роля за оказване на помощ на деца в риск и на техните семейства за изграждане на благоприятна семейна среда и интеграция в обществото.</w:t>
      </w:r>
    </w:p>
    <w:p w:rsidR="00D54AD5" w:rsidRPr="005C7330" w:rsidRDefault="00D54AD5" w:rsidP="00D54AD5">
      <w:pPr>
        <w:pStyle w:val="20"/>
        <w:shd w:val="clear" w:color="auto" w:fill="auto"/>
        <w:tabs>
          <w:tab w:val="left" w:pos="768"/>
        </w:tabs>
        <w:spacing w:after="0" w:line="240" w:lineRule="auto"/>
        <w:ind w:firstLine="0"/>
        <w:rPr>
          <w:sz w:val="24"/>
          <w:szCs w:val="24"/>
        </w:rPr>
      </w:pPr>
    </w:p>
    <w:p w:rsidR="0036497C" w:rsidRPr="005C7330" w:rsidRDefault="0036497C" w:rsidP="0036497C">
      <w:pPr>
        <w:pStyle w:val="20"/>
        <w:shd w:val="clear" w:color="auto" w:fill="auto"/>
        <w:spacing w:after="0" w:line="240" w:lineRule="auto"/>
        <w:ind w:firstLine="740"/>
        <w:rPr>
          <w:sz w:val="24"/>
          <w:szCs w:val="24"/>
          <w:u w:val="single"/>
        </w:rPr>
      </w:pPr>
    </w:p>
    <w:p w:rsidR="0036497C" w:rsidRPr="005C7330" w:rsidRDefault="0036497C" w:rsidP="0036497C">
      <w:pPr>
        <w:pStyle w:val="80"/>
        <w:shd w:val="clear" w:color="auto" w:fill="auto"/>
        <w:spacing w:before="0" w:line="240" w:lineRule="auto"/>
        <w:ind w:firstLine="0"/>
        <w:rPr>
          <w:sz w:val="24"/>
          <w:szCs w:val="24"/>
        </w:rPr>
      </w:pPr>
      <w:r w:rsidRPr="005C7330">
        <w:rPr>
          <w:sz w:val="24"/>
          <w:szCs w:val="24"/>
        </w:rPr>
        <w:t>Деца с увреждания / деца в неравностойно положение /</w:t>
      </w:r>
    </w:p>
    <w:p w:rsidR="0036497C" w:rsidRPr="005C7330" w:rsidRDefault="0036497C" w:rsidP="0036497C">
      <w:pPr>
        <w:pStyle w:val="20"/>
        <w:shd w:val="clear" w:color="auto" w:fill="auto"/>
        <w:spacing w:after="0" w:line="240" w:lineRule="auto"/>
        <w:ind w:firstLine="420"/>
        <w:rPr>
          <w:sz w:val="24"/>
          <w:szCs w:val="24"/>
        </w:rPr>
      </w:pPr>
      <w:r w:rsidRPr="005C7330">
        <w:rPr>
          <w:sz w:val="24"/>
          <w:szCs w:val="24"/>
        </w:rPr>
        <w:t xml:space="preserve">     </w:t>
      </w:r>
      <w:r w:rsidRPr="006045CF">
        <w:rPr>
          <w:sz w:val="24"/>
          <w:szCs w:val="24"/>
        </w:rPr>
        <w:t xml:space="preserve">По предоставени данни от </w:t>
      </w:r>
      <w:r w:rsidR="00C742DA" w:rsidRPr="006045CF">
        <w:rPr>
          <w:sz w:val="24"/>
          <w:szCs w:val="24"/>
        </w:rPr>
        <w:t>Дирекция „Социално подпомагане“ град Якоруда</w:t>
      </w:r>
      <w:r w:rsidR="006045CF" w:rsidRPr="006045CF">
        <w:rPr>
          <w:sz w:val="24"/>
          <w:szCs w:val="24"/>
        </w:rPr>
        <w:t xml:space="preserve"> на</w:t>
      </w:r>
      <w:r w:rsidRPr="006045CF">
        <w:rPr>
          <w:sz w:val="24"/>
          <w:szCs w:val="24"/>
        </w:rPr>
        <w:t xml:space="preserve"> община </w:t>
      </w:r>
      <w:r w:rsidR="00DC75A8" w:rsidRPr="006045CF">
        <w:rPr>
          <w:sz w:val="24"/>
          <w:szCs w:val="24"/>
        </w:rPr>
        <w:t>Якоруда</w:t>
      </w:r>
      <w:r w:rsidRPr="006045CF">
        <w:rPr>
          <w:sz w:val="24"/>
          <w:szCs w:val="24"/>
        </w:rPr>
        <w:t xml:space="preserve"> </w:t>
      </w:r>
      <w:r w:rsidR="006045CF" w:rsidRPr="006045CF">
        <w:rPr>
          <w:sz w:val="24"/>
          <w:szCs w:val="24"/>
        </w:rPr>
        <w:t>са</w:t>
      </w:r>
      <w:r w:rsidRPr="006045CF">
        <w:rPr>
          <w:sz w:val="24"/>
          <w:szCs w:val="24"/>
        </w:rPr>
        <w:t xml:space="preserve"> регистрирани </w:t>
      </w:r>
      <w:r w:rsidR="006045CF" w:rsidRPr="006045CF">
        <w:rPr>
          <w:sz w:val="24"/>
          <w:szCs w:val="24"/>
        </w:rPr>
        <w:t>2</w:t>
      </w:r>
      <w:r w:rsidR="005B2716" w:rsidRPr="006045CF">
        <w:rPr>
          <w:sz w:val="24"/>
          <w:szCs w:val="24"/>
        </w:rPr>
        <w:t>9</w:t>
      </w:r>
      <w:r w:rsidRPr="006045CF">
        <w:rPr>
          <w:sz w:val="24"/>
          <w:szCs w:val="24"/>
        </w:rPr>
        <w:t xml:space="preserve"> деца с увреждан</w:t>
      </w:r>
      <w:r w:rsidR="006045CF">
        <w:rPr>
          <w:sz w:val="24"/>
          <w:szCs w:val="24"/>
        </w:rPr>
        <w:t>ия</w:t>
      </w:r>
      <w:r w:rsidRPr="006045CF">
        <w:rPr>
          <w:sz w:val="24"/>
          <w:szCs w:val="24"/>
        </w:rPr>
        <w:t xml:space="preserve">. </w:t>
      </w:r>
      <w:r w:rsidRPr="005C7330">
        <w:rPr>
          <w:sz w:val="24"/>
          <w:szCs w:val="24"/>
        </w:rPr>
        <w:t>В тази група са включени деца с физически, умствени, психически, сензорни и комплексни увреждания.</w:t>
      </w:r>
    </w:p>
    <w:p w:rsidR="0036497C" w:rsidRPr="005C7330" w:rsidRDefault="0036497C" w:rsidP="0036497C">
      <w:pPr>
        <w:pStyle w:val="20"/>
        <w:shd w:val="clear" w:color="auto" w:fill="auto"/>
        <w:spacing w:after="0" w:line="240" w:lineRule="auto"/>
        <w:ind w:firstLine="740"/>
        <w:rPr>
          <w:sz w:val="24"/>
          <w:szCs w:val="24"/>
        </w:rPr>
      </w:pPr>
      <w:r w:rsidRPr="005C7330">
        <w:rPr>
          <w:sz w:val="24"/>
          <w:szCs w:val="24"/>
        </w:rPr>
        <w:t>Независимо от направените промени през последните години по отношение на подпомагането и предоставянето на услуги на родители, които отглеждат дете с увреждане, направеният анализ показва, че все още основните затруднения на родителите са от финансово естество /осигуряване на лекарства, консумативи, лечение, рехабилитация /.</w:t>
      </w:r>
    </w:p>
    <w:p w:rsidR="0036497C" w:rsidRPr="005C7330" w:rsidRDefault="0036497C" w:rsidP="0036497C">
      <w:pPr>
        <w:pStyle w:val="20"/>
        <w:shd w:val="clear" w:color="auto" w:fill="auto"/>
        <w:spacing w:after="0" w:line="240" w:lineRule="auto"/>
        <w:ind w:firstLine="0"/>
        <w:rPr>
          <w:sz w:val="24"/>
          <w:szCs w:val="24"/>
        </w:rPr>
      </w:pPr>
      <w:r w:rsidRPr="005C7330">
        <w:rPr>
          <w:sz w:val="24"/>
          <w:szCs w:val="24"/>
        </w:rPr>
        <w:t xml:space="preserve">             В същото време потребностите на децата с увреждания са свързани с възможностите за включване и реализация. По-голяма част от децата с увреждания посещават детските градини и училищата. Те са обхванати от ресурсно подпомагане. С тях работят ресурсни учители, логопед и психолог.</w:t>
      </w:r>
    </w:p>
    <w:p w:rsidR="0036497C" w:rsidRPr="005C7330" w:rsidRDefault="0036497C" w:rsidP="0036497C">
      <w:pPr>
        <w:pStyle w:val="20"/>
        <w:shd w:val="clear" w:color="auto" w:fill="auto"/>
        <w:spacing w:after="0" w:line="240" w:lineRule="auto"/>
        <w:ind w:firstLine="420"/>
        <w:rPr>
          <w:sz w:val="24"/>
          <w:szCs w:val="24"/>
        </w:rPr>
      </w:pPr>
      <w:r w:rsidRPr="005C7330">
        <w:rPr>
          <w:sz w:val="24"/>
          <w:szCs w:val="24"/>
        </w:rPr>
        <w:t>Основните потребности на децата с увреждания са:</w:t>
      </w:r>
    </w:p>
    <w:p w:rsidR="0036497C" w:rsidRPr="005C7330" w:rsidRDefault="0036497C" w:rsidP="0036497C">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t>достъп до образование в общообразователни училища;</w:t>
      </w:r>
    </w:p>
    <w:p w:rsidR="0036497C" w:rsidRPr="005C7330" w:rsidRDefault="0036497C" w:rsidP="0036497C">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lastRenderedPageBreak/>
        <w:t>равен достъп до услуги;</w:t>
      </w:r>
    </w:p>
    <w:p w:rsidR="0036497C" w:rsidRPr="005C7330" w:rsidRDefault="0036497C" w:rsidP="0036497C">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t>осигуряване на достъп до адекватна здравна грижа;</w:t>
      </w:r>
    </w:p>
    <w:p w:rsidR="0036497C" w:rsidRPr="005C7330" w:rsidRDefault="0036497C" w:rsidP="0036497C">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t>придобиване на умения и навици за самостоятелен живот;</w:t>
      </w:r>
    </w:p>
    <w:p w:rsidR="0036497C" w:rsidRPr="005C7330" w:rsidRDefault="0036497C" w:rsidP="0036497C">
      <w:pPr>
        <w:pStyle w:val="20"/>
        <w:numPr>
          <w:ilvl w:val="0"/>
          <w:numId w:val="14"/>
        </w:numPr>
        <w:shd w:val="clear" w:color="auto" w:fill="auto"/>
        <w:tabs>
          <w:tab w:val="left" w:pos="768"/>
        </w:tabs>
        <w:spacing w:after="0" w:line="240" w:lineRule="auto"/>
        <w:ind w:firstLine="420"/>
        <w:rPr>
          <w:sz w:val="24"/>
          <w:szCs w:val="24"/>
        </w:rPr>
      </w:pPr>
      <w:r w:rsidRPr="005C7330">
        <w:rPr>
          <w:sz w:val="24"/>
          <w:szCs w:val="24"/>
        </w:rPr>
        <w:t>осигуряване на достъпна архитектурна среда;</w:t>
      </w:r>
    </w:p>
    <w:p w:rsidR="0036497C" w:rsidRPr="005C7330" w:rsidRDefault="0036497C" w:rsidP="0036497C">
      <w:pPr>
        <w:pStyle w:val="20"/>
        <w:numPr>
          <w:ilvl w:val="0"/>
          <w:numId w:val="14"/>
        </w:numPr>
        <w:shd w:val="clear" w:color="auto" w:fill="auto"/>
        <w:tabs>
          <w:tab w:val="left" w:pos="752"/>
        </w:tabs>
        <w:spacing w:after="0" w:line="240" w:lineRule="auto"/>
        <w:ind w:firstLine="400"/>
        <w:rPr>
          <w:sz w:val="24"/>
          <w:szCs w:val="24"/>
        </w:rPr>
      </w:pPr>
      <w:r w:rsidRPr="005C7330">
        <w:rPr>
          <w:sz w:val="24"/>
          <w:szCs w:val="24"/>
        </w:rPr>
        <w:t>осигуряване на възможности за професионална квалификация;</w:t>
      </w:r>
    </w:p>
    <w:p w:rsidR="0036497C" w:rsidRPr="005C7330" w:rsidRDefault="0036497C" w:rsidP="0036497C">
      <w:pPr>
        <w:pStyle w:val="20"/>
        <w:numPr>
          <w:ilvl w:val="0"/>
          <w:numId w:val="14"/>
        </w:numPr>
        <w:shd w:val="clear" w:color="auto" w:fill="auto"/>
        <w:tabs>
          <w:tab w:val="left" w:pos="752"/>
        </w:tabs>
        <w:spacing w:after="0" w:line="240" w:lineRule="auto"/>
        <w:ind w:left="780"/>
        <w:jc w:val="left"/>
        <w:rPr>
          <w:sz w:val="24"/>
          <w:szCs w:val="24"/>
        </w:rPr>
      </w:pPr>
      <w:r w:rsidRPr="005C7330">
        <w:rPr>
          <w:sz w:val="24"/>
          <w:szCs w:val="24"/>
        </w:rPr>
        <w:t>осигуряване на подкрепяща среда за семейството и близките на децата с увреждане;</w:t>
      </w:r>
    </w:p>
    <w:p w:rsidR="0036497C" w:rsidRDefault="0036497C" w:rsidP="0036497C">
      <w:pPr>
        <w:pStyle w:val="20"/>
        <w:numPr>
          <w:ilvl w:val="0"/>
          <w:numId w:val="14"/>
        </w:numPr>
        <w:shd w:val="clear" w:color="auto" w:fill="auto"/>
        <w:tabs>
          <w:tab w:val="left" w:pos="752"/>
        </w:tabs>
        <w:spacing w:after="0" w:line="240" w:lineRule="auto"/>
        <w:ind w:firstLine="400"/>
        <w:rPr>
          <w:sz w:val="24"/>
          <w:szCs w:val="24"/>
        </w:rPr>
      </w:pPr>
      <w:r w:rsidRPr="005C7330">
        <w:rPr>
          <w:sz w:val="24"/>
          <w:szCs w:val="24"/>
        </w:rPr>
        <w:t>интеграция в общността.</w:t>
      </w:r>
    </w:p>
    <w:p w:rsidR="00DC75A8" w:rsidRPr="008572DF" w:rsidRDefault="00DC75A8" w:rsidP="00DC75A8">
      <w:pPr>
        <w:pStyle w:val="20"/>
        <w:shd w:val="clear" w:color="auto" w:fill="auto"/>
        <w:tabs>
          <w:tab w:val="left" w:pos="752"/>
        </w:tabs>
        <w:spacing w:after="0" w:line="240" w:lineRule="auto"/>
        <w:ind w:firstLine="0"/>
        <w:rPr>
          <w:b/>
          <w:color w:val="000000" w:themeColor="text1"/>
          <w:sz w:val="24"/>
          <w:szCs w:val="24"/>
        </w:rPr>
      </w:pPr>
    </w:p>
    <w:p w:rsidR="00DC75A8" w:rsidRDefault="008572DF" w:rsidP="00DC75A8">
      <w:pPr>
        <w:pStyle w:val="20"/>
        <w:shd w:val="clear" w:color="auto" w:fill="auto"/>
        <w:tabs>
          <w:tab w:val="left" w:pos="752"/>
        </w:tabs>
        <w:spacing w:after="0" w:line="240" w:lineRule="auto"/>
        <w:ind w:firstLine="0"/>
        <w:rPr>
          <w:b/>
          <w:color w:val="000000" w:themeColor="text1"/>
          <w:sz w:val="24"/>
          <w:szCs w:val="24"/>
        </w:rPr>
      </w:pPr>
      <w:r>
        <w:rPr>
          <w:b/>
          <w:color w:val="000000" w:themeColor="text1"/>
          <w:sz w:val="24"/>
          <w:szCs w:val="24"/>
        </w:rPr>
        <w:t xml:space="preserve">      </w:t>
      </w:r>
      <w:r w:rsidR="00DC75A8" w:rsidRPr="008572DF">
        <w:rPr>
          <w:b/>
          <w:color w:val="000000" w:themeColor="text1"/>
          <w:sz w:val="24"/>
          <w:szCs w:val="24"/>
        </w:rPr>
        <w:t>Дневен център за деца с увреждания</w:t>
      </w:r>
    </w:p>
    <w:p w:rsidR="008572DF" w:rsidRPr="008572DF" w:rsidRDefault="008572DF" w:rsidP="00DC75A8">
      <w:pPr>
        <w:pStyle w:val="20"/>
        <w:shd w:val="clear" w:color="auto" w:fill="auto"/>
        <w:tabs>
          <w:tab w:val="left" w:pos="752"/>
        </w:tabs>
        <w:spacing w:after="0" w:line="240" w:lineRule="auto"/>
        <w:ind w:firstLine="0"/>
        <w:rPr>
          <w:b/>
          <w:color w:val="000000" w:themeColor="text1"/>
          <w:sz w:val="24"/>
          <w:szCs w:val="24"/>
        </w:rPr>
      </w:pPr>
    </w:p>
    <w:p w:rsidR="00DC75A8" w:rsidRPr="008572DF" w:rsidRDefault="008572DF" w:rsidP="00DC75A8">
      <w:pPr>
        <w:spacing w:after="0" w:line="240" w:lineRule="auto"/>
        <w:jc w:val="both"/>
      </w:pPr>
      <w:r w:rsidRPr="00326C64">
        <w:rPr>
          <w:rFonts w:ascii="Times New Roman" w:hAnsi="Times New Roman" w:cs="Times New Roman"/>
          <w:b/>
          <w:color w:val="FF0000"/>
          <w:sz w:val="24"/>
          <w:szCs w:val="24"/>
        </w:rPr>
        <w:t xml:space="preserve">      </w:t>
      </w:r>
      <w:r w:rsidRPr="0027166B">
        <w:rPr>
          <w:rFonts w:ascii="Times New Roman" w:hAnsi="Times New Roman" w:cs="Times New Roman"/>
          <w:color w:val="000000" w:themeColor="text1"/>
          <w:sz w:val="24"/>
          <w:szCs w:val="24"/>
        </w:rPr>
        <w:t xml:space="preserve">Дневният център за деца с увреждания </w:t>
      </w:r>
      <w:r w:rsidR="0027166B">
        <w:rPr>
          <w:rFonts w:ascii="Times New Roman" w:hAnsi="Times New Roman" w:cs="Times New Roman"/>
          <w:color w:val="000000" w:themeColor="text1"/>
          <w:sz w:val="24"/>
          <w:szCs w:val="24"/>
        </w:rPr>
        <w:t>е социална услуга , осигуряваща дневна грижа, терапия и рехабилитация в специализирана среда</w:t>
      </w:r>
      <w:r w:rsidRPr="0027166B">
        <w:rPr>
          <w:rFonts w:ascii="Times New Roman" w:hAnsi="Times New Roman" w:cs="Times New Roman"/>
          <w:color w:val="000000" w:themeColor="text1"/>
          <w:sz w:val="24"/>
          <w:szCs w:val="24"/>
        </w:rPr>
        <w:t>.</w:t>
      </w:r>
      <w:r w:rsidR="0027166B">
        <w:rPr>
          <w:rFonts w:ascii="Times New Roman" w:hAnsi="Times New Roman" w:cs="Times New Roman"/>
          <w:color w:val="000000" w:themeColor="text1"/>
          <w:sz w:val="24"/>
          <w:szCs w:val="24"/>
        </w:rPr>
        <w:t xml:space="preserve"> Услугата подкрепя деца с трайни увреждания, включително тежки множествени, като предлага психологическа, логопедична помощ</w:t>
      </w:r>
      <w:r w:rsidR="0027166B" w:rsidRPr="0027166B">
        <w:rPr>
          <w:rFonts w:ascii="Times New Roman" w:hAnsi="Times New Roman" w:cs="Times New Roman"/>
          <w:color w:val="000000" w:themeColor="text1"/>
          <w:sz w:val="24"/>
          <w:szCs w:val="24"/>
        </w:rPr>
        <w:t>, развитие на умения и организиране на свободното време. Тя цели социално включване и превенция на институционализацията.</w:t>
      </w:r>
      <w:r w:rsidR="0027166B">
        <w:rPr>
          <w:color w:val="000000" w:themeColor="text1"/>
        </w:rPr>
        <w:t xml:space="preserve"> </w:t>
      </w:r>
      <w:r w:rsidR="00DC75A8" w:rsidRPr="00DC75A8">
        <w:rPr>
          <w:rFonts w:ascii="Times New Roman" w:eastAsia="Times New Roman" w:hAnsi="Times New Roman" w:cs="Times New Roman"/>
          <w:color w:val="000000"/>
          <w:sz w:val="24"/>
          <w:szCs w:val="24"/>
        </w:rPr>
        <w:t>Услугите на ДЦДУ</w:t>
      </w:r>
      <w:r w:rsidR="0027166B">
        <w:rPr>
          <w:rFonts w:ascii="Times New Roman" w:eastAsia="Times New Roman" w:hAnsi="Times New Roman" w:cs="Times New Roman"/>
          <w:color w:val="000000"/>
          <w:sz w:val="24"/>
          <w:szCs w:val="24"/>
        </w:rPr>
        <w:t xml:space="preserve"> гр. Якоруда</w:t>
      </w:r>
      <w:r w:rsidR="00DC75A8" w:rsidRPr="00DC75A8">
        <w:rPr>
          <w:rFonts w:ascii="Times New Roman" w:eastAsia="Times New Roman" w:hAnsi="Times New Roman" w:cs="Times New Roman"/>
          <w:color w:val="000000"/>
          <w:sz w:val="24"/>
          <w:szCs w:val="24"/>
        </w:rPr>
        <w:t xml:space="preserve"> ползват </w:t>
      </w:r>
      <w:r w:rsidR="00DC75A8" w:rsidRPr="00DC75A8">
        <w:rPr>
          <w:rFonts w:ascii="Times New Roman" w:eastAsia="Times New Roman" w:hAnsi="Times New Roman" w:cs="Times New Roman"/>
          <w:color w:val="000000"/>
          <w:sz w:val="24"/>
          <w:szCs w:val="24"/>
          <w:lang w:val="en-US"/>
        </w:rPr>
        <w:t>17</w:t>
      </w:r>
      <w:r w:rsidR="00DC75A8" w:rsidRPr="00DC75A8">
        <w:rPr>
          <w:rFonts w:ascii="Times New Roman" w:eastAsia="Times New Roman" w:hAnsi="Times New Roman" w:cs="Times New Roman"/>
          <w:color w:val="000000"/>
          <w:sz w:val="24"/>
          <w:szCs w:val="24"/>
        </w:rPr>
        <w:t xml:space="preserve"> деца, като капацитета е за 20 деца. </w:t>
      </w:r>
    </w:p>
    <w:p w:rsidR="00DC75A8" w:rsidRDefault="00DC75A8" w:rsidP="00DC75A8">
      <w:pPr>
        <w:pStyle w:val="20"/>
        <w:shd w:val="clear" w:color="auto" w:fill="auto"/>
        <w:tabs>
          <w:tab w:val="left" w:pos="752"/>
        </w:tabs>
        <w:spacing w:after="0" w:line="240" w:lineRule="auto"/>
        <w:ind w:firstLine="0"/>
        <w:rPr>
          <w:sz w:val="24"/>
          <w:szCs w:val="24"/>
        </w:rPr>
      </w:pPr>
    </w:p>
    <w:p w:rsidR="00DC75A8" w:rsidRPr="00326C64" w:rsidRDefault="00DC75A8" w:rsidP="00DC75A8">
      <w:pPr>
        <w:pStyle w:val="20"/>
        <w:shd w:val="clear" w:color="auto" w:fill="auto"/>
        <w:tabs>
          <w:tab w:val="left" w:pos="752"/>
        </w:tabs>
        <w:spacing w:after="0" w:line="240" w:lineRule="auto"/>
        <w:ind w:firstLine="0"/>
        <w:rPr>
          <w:sz w:val="24"/>
          <w:szCs w:val="24"/>
        </w:rPr>
      </w:pPr>
    </w:p>
    <w:p w:rsidR="00326C64" w:rsidRPr="00326C64" w:rsidRDefault="00326C64" w:rsidP="00326C64">
      <w:pPr>
        <w:pStyle w:val="Default"/>
        <w:jc w:val="both"/>
        <w:rPr>
          <w:b/>
          <w:bCs/>
        </w:rPr>
      </w:pPr>
      <w:r w:rsidRPr="00326C64">
        <w:rPr>
          <w:b/>
          <w:bCs/>
          <w:lang w:val="en-US"/>
        </w:rPr>
        <w:t>VI</w:t>
      </w:r>
      <w:r w:rsidRPr="00326C64">
        <w:rPr>
          <w:b/>
          <w:bCs/>
        </w:rPr>
        <w:t xml:space="preserve">. ОСНОВНИ ПРИНЦИПИ ПРИ ИЗПЪЛНЕНИЕТО НА СТРАТЕГИЯТА </w:t>
      </w:r>
    </w:p>
    <w:p w:rsidR="00326C64" w:rsidRPr="00326C64" w:rsidRDefault="00326C64" w:rsidP="00326C64">
      <w:pPr>
        <w:pStyle w:val="Default"/>
        <w:jc w:val="both"/>
        <w:rPr>
          <w:sz w:val="28"/>
          <w:szCs w:val="28"/>
        </w:rPr>
      </w:pPr>
    </w:p>
    <w:p w:rsidR="00326C64" w:rsidRPr="00326C64" w:rsidRDefault="00326C64" w:rsidP="00326C64">
      <w:pPr>
        <w:pStyle w:val="Default"/>
        <w:jc w:val="both"/>
      </w:pPr>
      <w:r>
        <w:rPr>
          <w:sz w:val="23"/>
          <w:szCs w:val="23"/>
        </w:rPr>
        <w:t>-</w:t>
      </w:r>
      <w:r w:rsidRPr="00326C64">
        <w:rPr>
          <w:b/>
          <w:sz w:val="23"/>
          <w:szCs w:val="23"/>
        </w:rPr>
        <w:t xml:space="preserve"> </w:t>
      </w:r>
      <w:r w:rsidRPr="00326C64">
        <w:rPr>
          <w:b/>
        </w:rPr>
        <w:t>Законосъобразност</w:t>
      </w:r>
      <w:r w:rsidRPr="00326C64">
        <w:t xml:space="preserve"> – осигурява спазване на законовите и </w:t>
      </w:r>
      <w:proofErr w:type="spellStart"/>
      <w:r w:rsidRPr="00326C64">
        <w:t>подзаконовирегламенти</w:t>
      </w:r>
      <w:proofErr w:type="spellEnd"/>
      <w:r w:rsidRPr="00326C64">
        <w:t xml:space="preserve"> и ратифицирани документи по спазването на правата на децата и учениците, приобщаването им и осигуряване на подкрепа за личностното им развитие. </w:t>
      </w:r>
    </w:p>
    <w:p w:rsidR="00326C64" w:rsidRPr="00326C64" w:rsidRDefault="00326C64" w:rsidP="00326C64">
      <w:pPr>
        <w:pStyle w:val="Default"/>
        <w:jc w:val="both"/>
      </w:pPr>
      <w:r w:rsidRPr="00326C64">
        <w:rPr>
          <w:b/>
        </w:rPr>
        <w:t>- Целенасоченост</w:t>
      </w:r>
      <w:r w:rsidRPr="00326C64">
        <w:t xml:space="preserve"> – ясно и точно дефиниране на целите и установяване на взаимовръзки между тях за ефективно изпълнение на стратегията. </w:t>
      </w:r>
    </w:p>
    <w:p w:rsidR="00B07788" w:rsidRDefault="00326C64" w:rsidP="00326C64">
      <w:pPr>
        <w:spacing w:after="0" w:line="240" w:lineRule="auto"/>
        <w:jc w:val="both"/>
        <w:rPr>
          <w:rFonts w:ascii="Times New Roman" w:hAnsi="Times New Roman" w:cs="Times New Roman"/>
          <w:sz w:val="24"/>
          <w:szCs w:val="24"/>
        </w:rPr>
      </w:pPr>
      <w:r w:rsidRPr="00326C64">
        <w:rPr>
          <w:rFonts w:ascii="Times New Roman" w:hAnsi="Times New Roman" w:cs="Times New Roman"/>
          <w:b/>
          <w:sz w:val="24"/>
          <w:szCs w:val="24"/>
        </w:rPr>
        <w:t>- Партньорство и екипност</w:t>
      </w:r>
      <w:r w:rsidRPr="00326C64">
        <w:rPr>
          <w:rFonts w:ascii="Times New Roman" w:hAnsi="Times New Roman" w:cs="Times New Roman"/>
          <w:sz w:val="24"/>
          <w:szCs w:val="24"/>
        </w:rPr>
        <w:t xml:space="preserve"> – широко участие на всички институции на </w:t>
      </w:r>
      <w:r>
        <w:rPr>
          <w:rFonts w:ascii="Times New Roman" w:hAnsi="Times New Roman" w:cs="Times New Roman"/>
          <w:sz w:val="24"/>
          <w:szCs w:val="24"/>
        </w:rPr>
        <w:t>местно</w:t>
      </w:r>
      <w:r w:rsidRPr="00326C64">
        <w:rPr>
          <w:rFonts w:ascii="Times New Roman" w:hAnsi="Times New Roman" w:cs="Times New Roman"/>
          <w:sz w:val="24"/>
          <w:szCs w:val="24"/>
        </w:rPr>
        <w:t xml:space="preserve"> ниво за ефективно изпълнение на стратегията и планираните в нея цели, приоритети и мерки.</w:t>
      </w:r>
    </w:p>
    <w:p w:rsidR="00326C64" w:rsidRDefault="00326C64" w:rsidP="00326C64">
      <w:pPr>
        <w:pStyle w:val="Default"/>
        <w:jc w:val="both"/>
        <w:rPr>
          <w:sz w:val="23"/>
          <w:szCs w:val="23"/>
        </w:rPr>
      </w:pPr>
      <w:r>
        <w:rPr>
          <w:sz w:val="23"/>
          <w:szCs w:val="23"/>
        </w:rPr>
        <w:t xml:space="preserve"> </w:t>
      </w:r>
      <w:r w:rsidRPr="00326C64">
        <w:rPr>
          <w:b/>
          <w:sz w:val="23"/>
          <w:szCs w:val="23"/>
        </w:rPr>
        <w:t xml:space="preserve">- Концентрация и </w:t>
      </w:r>
      <w:proofErr w:type="spellStart"/>
      <w:r w:rsidRPr="00326C64">
        <w:rPr>
          <w:b/>
          <w:sz w:val="23"/>
          <w:szCs w:val="23"/>
        </w:rPr>
        <w:t>допълняемост</w:t>
      </w:r>
      <w:proofErr w:type="spellEnd"/>
      <w:r>
        <w:rPr>
          <w:sz w:val="23"/>
          <w:szCs w:val="23"/>
        </w:rPr>
        <w:t xml:space="preserve"> – съсредоточаване на усилията на всички контактни групи на училищните организации с конкретни дейности по удовлетворяване и развитие на способностите и потребностите на децата и учениците. </w:t>
      </w:r>
    </w:p>
    <w:p w:rsidR="00326C64" w:rsidRPr="00326C64" w:rsidRDefault="00326C64" w:rsidP="00326C64">
      <w:pPr>
        <w:pStyle w:val="Default"/>
        <w:rPr>
          <w:b/>
          <w:sz w:val="23"/>
          <w:szCs w:val="23"/>
        </w:rPr>
      </w:pPr>
      <w:r w:rsidRPr="00326C64">
        <w:rPr>
          <w:b/>
          <w:sz w:val="23"/>
          <w:szCs w:val="23"/>
        </w:rPr>
        <w:t xml:space="preserve">- Отвореност и включване на заинтересованите страни </w:t>
      </w:r>
    </w:p>
    <w:p w:rsidR="00326C64" w:rsidRDefault="00326C64" w:rsidP="00326C64">
      <w:pPr>
        <w:pStyle w:val="Default"/>
        <w:rPr>
          <w:sz w:val="23"/>
          <w:szCs w:val="23"/>
        </w:rPr>
      </w:pPr>
      <w:r w:rsidRPr="00326C64">
        <w:rPr>
          <w:b/>
          <w:sz w:val="23"/>
          <w:szCs w:val="23"/>
        </w:rPr>
        <w:t>- Гъвкавост и адаптивност</w:t>
      </w:r>
      <w:r>
        <w:rPr>
          <w:sz w:val="23"/>
          <w:szCs w:val="23"/>
        </w:rPr>
        <w:t xml:space="preserve"> – приспособяване и актуализиране на мерките за подкрепа към различни субекти и обекти. </w:t>
      </w:r>
    </w:p>
    <w:p w:rsidR="00326C64" w:rsidRPr="00326C64" w:rsidRDefault="00326C64" w:rsidP="00326C64">
      <w:pPr>
        <w:spacing w:after="0" w:line="240" w:lineRule="auto"/>
        <w:jc w:val="both"/>
        <w:rPr>
          <w:rFonts w:ascii="Times New Roman" w:eastAsia="Times New Roman" w:hAnsi="Times New Roman" w:cs="Times New Roman"/>
          <w:b/>
          <w:sz w:val="24"/>
          <w:szCs w:val="24"/>
        </w:rPr>
      </w:pPr>
      <w:r w:rsidRPr="00326C64">
        <w:rPr>
          <w:rFonts w:ascii="Times New Roman" w:hAnsi="Times New Roman" w:cs="Times New Roman"/>
          <w:b/>
          <w:sz w:val="24"/>
          <w:szCs w:val="24"/>
        </w:rPr>
        <w:t>- Прозрачност и публичност</w:t>
      </w:r>
      <w:r>
        <w:rPr>
          <w:rFonts w:ascii="Times New Roman" w:hAnsi="Times New Roman" w:cs="Times New Roman"/>
          <w:b/>
          <w:sz w:val="24"/>
          <w:szCs w:val="24"/>
        </w:rPr>
        <w:t>.</w:t>
      </w:r>
    </w:p>
    <w:p w:rsidR="00A56783" w:rsidRDefault="00A56783" w:rsidP="00B07788">
      <w:pPr>
        <w:spacing w:after="0" w:line="240" w:lineRule="auto"/>
        <w:jc w:val="both"/>
        <w:rPr>
          <w:rFonts w:ascii="Times New Roman" w:eastAsia="Times New Roman" w:hAnsi="Times New Roman" w:cs="Times New Roman"/>
          <w:b/>
          <w:sz w:val="24"/>
          <w:szCs w:val="24"/>
        </w:rPr>
      </w:pPr>
    </w:p>
    <w:p w:rsidR="00A56783" w:rsidRDefault="00A56783" w:rsidP="00B07788">
      <w:pPr>
        <w:spacing w:after="0" w:line="240" w:lineRule="auto"/>
        <w:jc w:val="both"/>
        <w:rPr>
          <w:rFonts w:ascii="Times New Roman" w:eastAsia="Times New Roman" w:hAnsi="Times New Roman" w:cs="Times New Roman"/>
          <w:b/>
          <w:sz w:val="24"/>
          <w:szCs w:val="24"/>
        </w:rPr>
      </w:pPr>
    </w:p>
    <w:p w:rsidR="00A56783" w:rsidRPr="00B07788" w:rsidRDefault="00A56783" w:rsidP="00B07788">
      <w:pPr>
        <w:spacing w:after="0" w:line="240" w:lineRule="auto"/>
        <w:jc w:val="both"/>
        <w:rPr>
          <w:rFonts w:ascii="Times New Roman" w:eastAsia="Times New Roman" w:hAnsi="Times New Roman" w:cs="Times New Roman"/>
          <w:b/>
          <w:sz w:val="24"/>
          <w:szCs w:val="24"/>
        </w:rPr>
      </w:pPr>
    </w:p>
    <w:p w:rsidR="00B07788" w:rsidRPr="00B07788" w:rsidRDefault="00B07788" w:rsidP="00B07788">
      <w:pPr>
        <w:pStyle w:val="ListParagraph"/>
        <w:numPr>
          <w:ilvl w:val="0"/>
          <w:numId w:val="24"/>
        </w:numPr>
        <w:outlineLvl w:val="0"/>
        <w:rPr>
          <w:rFonts w:eastAsia="Times New Roman"/>
          <w:b/>
          <w:szCs w:val="24"/>
        </w:rPr>
      </w:pPr>
      <w:r w:rsidRPr="00B07788">
        <w:rPr>
          <w:rFonts w:eastAsia="Times New Roman"/>
          <w:b/>
          <w:szCs w:val="24"/>
          <w:lang w:val="ru-RU"/>
        </w:rPr>
        <w:t xml:space="preserve">МИСИЯ И </w:t>
      </w:r>
      <w:r w:rsidRPr="00B07788">
        <w:rPr>
          <w:rFonts w:eastAsia="Times New Roman"/>
          <w:b/>
          <w:szCs w:val="24"/>
        </w:rPr>
        <w:t>ВИЗИЯ</w:t>
      </w:r>
    </w:p>
    <w:p w:rsidR="00B07788" w:rsidRPr="00B07788" w:rsidRDefault="00B07788" w:rsidP="00B07788">
      <w:pPr>
        <w:spacing w:after="0" w:line="240" w:lineRule="auto"/>
        <w:jc w:val="both"/>
        <w:outlineLvl w:val="0"/>
        <w:rPr>
          <w:rFonts w:ascii="Times New Roman" w:eastAsia="Times New Roman" w:hAnsi="Times New Roman" w:cs="Times New Roman"/>
          <w:b/>
          <w:sz w:val="24"/>
          <w:szCs w:val="24"/>
        </w:rPr>
      </w:pPr>
    </w:p>
    <w:p w:rsidR="00B07788" w:rsidRPr="00B07788" w:rsidRDefault="00B07788" w:rsidP="00B07788">
      <w:pPr>
        <w:numPr>
          <w:ilvl w:val="0"/>
          <w:numId w:val="22"/>
        </w:numPr>
        <w:spacing w:after="0" w:line="240" w:lineRule="auto"/>
        <w:jc w:val="both"/>
        <w:outlineLvl w:val="0"/>
        <w:rPr>
          <w:rFonts w:ascii="Times New Roman" w:eastAsia="Times New Roman" w:hAnsi="Times New Roman" w:cs="Times New Roman"/>
          <w:b/>
          <w:sz w:val="24"/>
          <w:szCs w:val="24"/>
        </w:rPr>
      </w:pPr>
      <w:r w:rsidRPr="00B07788">
        <w:rPr>
          <w:rFonts w:ascii="Times New Roman" w:eastAsia="Times New Roman" w:hAnsi="Times New Roman" w:cs="Times New Roman"/>
          <w:b/>
          <w:sz w:val="24"/>
          <w:szCs w:val="24"/>
        </w:rPr>
        <w:t>Мисия</w:t>
      </w:r>
    </w:p>
    <w:p w:rsidR="00B07788" w:rsidRPr="00B07788" w:rsidRDefault="00B07788" w:rsidP="00B07788">
      <w:pPr>
        <w:spacing w:after="0" w:line="240" w:lineRule="auto"/>
        <w:ind w:left="360"/>
        <w:jc w:val="both"/>
        <w:outlineLvl w:val="0"/>
        <w:rPr>
          <w:rFonts w:ascii="Times New Roman" w:eastAsia="Times New Roman" w:hAnsi="Times New Roman" w:cs="Times New Roman"/>
          <w:sz w:val="24"/>
          <w:szCs w:val="24"/>
        </w:rPr>
      </w:pPr>
    </w:p>
    <w:p w:rsidR="00B07788" w:rsidRPr="00B07788" w:rsidRDefault="00326C64" w:rsidP="00326C64">
      <w:pPr>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07788" w:rsidRPr="00B07788">
        <w:rPr>
          <w:rFonts w:ascii="Times New Roman" w:eastAsia="Times New Roman" w:hAnsi="Times New Roman" w:cs="Times New Roman"/>
          <w:sz w:val="24"/>
          <w:szCs w:val="24"/>
        </w:rPr>
        <w:t xml:space="preserve">Мисията на Общинската стратегия за подкрепа за личностно развитие на децата и учениците в община </w:t>
      </w:r>
      <w:r>
        <w:rPr>
          <w:rFonts w:ascii="Times New Roman" w:eastAsia="Times New Roman" w:hAnsi="Times New Roman" w:cs="Times New Roman"/>
          <w:sz w:val="24"/>
          <w:szCs w:val="24"/>
        </w:rPr>
        <w:t>Якоруда</w:t>
      </w:r>
      <w:r w:rsidR="00B07788" w:rsidRPr="00B07788">
        <w:rPr>
          <w:rFonts w:ascii="Times New Roman" w:eastAsia="Times New Roman" w:hAnsi="Times New Roman" w:cs="Times New Roman"/>
          <w:sz w:val="24"/>
          <w:szCs w:val="24"/>
        </w:rPr>
        <w:t xml:space="preserve"> е осигуряване на качествено и достъпно образование, насочено към мотивирани и способни на социална и професионална реализация деца и ученици, съобразено с индивидуалните им различия</w:t>
      </w:r>
      <w:r>
        <w:rPr>
          <w:rFonts w:ascii="Times New Roman" w:eastAsia="Times New Roman" w:hAnsi="Times New Roman" w:cs="Times New Roman"/>
          <w:sz w:val="24"/>
          <w:szCs w:val="24"/>
        </w:rPr>
        <w:t>, интереси</w:t>
      </w:r>
      <w:r w:rsidR="00B07788" w:rsidRPr="00B07788">
        <w:rPr>
          <w:rFonts w:ascii="Times New Roman" w:eastAsia="Times New Roman" w:hAnsi="Times New Roman" w:cs="Times New Roman"/>
          <w:sz w:val="24"/>
          <w:szCs w:val="24"/>
        </w:rPr>
        <w:t xml:space="preserve"> и способности и особеностите на времето, в което живеем.</w:t>
      </w:r>
    </w:p>
    <w:p w:rsidR="00B07788" w:rsidRPr="00B07788" w:rsidRDefault="00B07788" w:rsidP="00B07788">
      <w:pPr>
        <w:spacing w:after="0" w:line="240" w:lineRule="auto"/>
        <w:ind w:left="360"/>
        <w:jc w:val="both"/>
        <w:outlineLvl w:val="0"/>
        <w:rPr>
          <w:rFonts w:ascii="Times New Roman" w:eastAsia="Times New Roman" w:hAnsi="Times New Roman" w:cs="Times New Roman"/>
          <w:sz w:val="24"/>
          <w:szCs w:val="24"/>
        </w:rPr>
      </w:pPr>
    </w:p>
    <w:p w:rsidR="00B07788" w:rsidRPr="00B07788" w:rsidRDefault="00B07788" w:rsidP="00B07788">
      <w:pPr>
        <w:numPr>
          <w:ilvl w:val="0"/>
          <w:numId w:val="22"/>
        </w:numPr>
        <w:spacing w:after="0" w:line="240" w:lineRule="auto"/>
        <w:jc w:val="both"/>
        <w:outlineLvl w:val="0"/>
        <w:rPr>
          <w:rFonts w:ascii="Times New Roman" w:eastAsia="Times New Roman" w:hAnsi="Times New Roman" w:cs="Times New Roman"/>
          <w:b/>
          <w:sz w:val="24"/>
          <w:szCs w:val="24"/>
        </w:rPr>
      </w:pPr>
      <w:r w:rsidRPr="00B07788">
        <w:rPr>
          <w:rFonts w:ascii="Times New Roman" w:eastAsia="Times New Roman" w:hAnsi="Times New Roman" w:cs="Times New Roman"/>
          <w:b/>
          <w:sz w:val="24"/>
          <w:szCs w:val="24"/>
        </w:rPr>
        <w:t>Визия</w:t>
      </w:r>
    </w:p>
    <w:p w:rsidR="00B07788" w:rsidRPr="00B07788" w:rsidRDefault="00B07788" w:rsidP="00B07788">
      <w:pPr>
        <w:spacing w:after="0" w:line="240" w:lineRule="auto"/>
        <w:jc w:val="both"/>
        <w:outlineLvl w:val="0"/>
        <w:rPr>
          <w:rFonts w:ascii="Times New Roman" w:eastAsia="Times New Roman" w:hAnsi="Times New Roman" w:cs="Times New Roman"/>
          <w:b/>
          <w:sz w:val="24"/>
          <w:szCs w:val="24"/>
        </w:rPr>
      </w:pPr>
    </w:p>
    <w:p w:rsidR="00B07788" w:rsidRPr="00B07788" w:rsidRDefault="00B07788" w:rsidP="00B07788">
      <w:pPr>
        <w:spacing w:after="0" w:line="240" w:lineRule="auto"/>
        <w:ind w:firstLine="360"/>
        <w:jc w:val="both"/>
        <w:outlineLvl w:val="0"/>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 xml:space="preserve">Активно включване на всички заинтересовани страни в създаването на гъвкава и динамична система на средното образование в община </w:t>
      </w:r>
      <w:r w:rsidR="00326C64">
        <w:rPr>
          <w:rFonts w:ascii="Times New Roman" w:eastAsia="Times New Roman" w:hAnsi="Times New Roman" w:cs="Times New Roman"/>
          <w:sz w:val="24"/>
          <w:szCs w:val="24"/>
        </w:rPr>
        <w:t>Якоруда</w:t>
      </w:r>
      <w:r w:rsidRPr="00B07788">
        <w:rPr>
          <w:rFonts w:ascii="Times New Roman" w:eastAsia="Times New Roman" w:hAnsi="Times New Roman" w:cs="Times New Roman"/>
          <w:sz w:val="24"/>
          <w:szCs w:val="24"/>
        </w:rPr>
        <w:t>, отговаряща на потребностите за цялостна и пълноценна подкрепа за личностно развитие на всяко дете и ученик, обхват на всички деца, подлежащи на задължително предучилищно и училищно образование и трайното им приобщаване в системата.</w:t>
      </w:r>
    </w:p>
    <w:p w:rsidR="00B07788" w:rsidRPr="00B07788" w:rsidRDefault="00B07788" w:rsidP="00B07788">
      <w:p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 xml:space="preserve">       </w:t>
      </w:r>
    </w:p>
    <w:p w:rsidR="00B07788" w:rsidRPr="00B07788" w:rsidRDefault="00B07788" w:rsidP="00B07788">
      <w:pPr>
        <w:spacing w:after="0" w:line="240" w:lineRule="auto"/>
        <w:ind w:firstLine="360"/>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 xml:space="preserve"> Определянето на визията, целите на Общинската стратегия и дейностите за нейното реализиране се базира на анализа на актуалното състояние на всички обр</w:t>
      </w:r>
      <w:r w:rsidR="00326C64">
        <w:rPr>
          <w:rFonts w:ascii="Times New Roman" w:eastAsia="Times New Roman" w:hAnsi="Times New Roman" w:cs="Times New Roman"/>
          <w:sz w:val="24"/>
          <w:szCs w:val="24"/>
        </w:rPr>
        <w:t>азователни институции в община Якоруда</w:t>
      </w:r>
      <w:r w:rsidRPr="00B07788">
        <w:rPr>
          <w:rFonts w:ascii="Times New Roman" w:eastAsia="Times New Roman" w:hAnsi="Times New Roman" w:cs="Times New Roman"/>
          <w:sz w:val="24"/>
          <w:szCs w:val="24"/>
        </w:rPr>
        <w:t>, включващ обхват на децата и учениците, кадрова обезпеченост с педагогически и непедагогически специалисти, състояние на физическата и архитектурната среда и възможностите за реализиране на пълноценна подкрепа за личностно развитие. Чрез анализ на актуалната ситуация се конкретизират целите и приоритетите на настоящата стратегия  и се залагат конкретни мерки и дейности.</w:t>
      </w:r>
    </w:p>
    <w:p w:rsidR="00B07788" w:rsidRPr="00B07788" w:rsidRDefault="00B07788" w:rsidP="00B07788">
      <w:pPr>
        <w:autoSpaceDE w:val="0"/>
        <w:autoSpaceDN w:val="0"/>
        <w:adjustRightInd w:val="0"/>
        <w:spacing w:after="0" w:line="240" w:lineRule="auto"/>
        <w:jc w:val="both"/>
        <w:rPr>
          <w:rFonts w:ascii="Times New Roman" w:eastAsia="Times New Roman" w:hAnsi="Times New Roman" w:cs="Times New Roman"/>
          <w:b/>
          <w:bCs/>
          <w:color w:val="FF0000"/>
          <w:sz w:val="28"/>
          <w:szCs w:val="28"/>
        </w:rPr>
      </w:pPr>
    </w:p>
    <w:p w:rsidR="00B07788" w:rsidRPr="00B07788" w:rsidRDefault="00B07788" w:rsidP="00B07788">
      <w:pPr>
        <w:spacing w:after="0" w:line="240" w:lineRule="auto"/>
        <w:jc w:val="both"/>
        <w:rPr>
          <w:rFonts w:ascii="Times New Roman" w:eastAsia="Times New Roman" w:hAnsi="Times New Roman" w:cs="Times New Roman"/>
          <w:b/>
          <w:color w:val="5B9BD5"/>
          <w:sz w:val="24"/>
          <w:szCs w:val="24"/>
        </w:rPr>
      </w:pPr>
    </w:p>
    <w:p w:rsidR="00B07788" w:rsidRPr="00B07788" w:rsidRDefault="00B07788" w:rsidP="00B07788">
      <w:pPr>
        <w:numPr>
          <w:ilvl w:val="0"/>
          <w:numId w:val="24"/>
        </w:numPr>
        <w:spacing w:after="0" w:line="240" w:lineRule="auto"/>
        <w:jc w:val="both"/>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w:t>
      </w:r>
      <w:r w:rsidR="001A53DA">
        <w:rPr>
          <w:rFonts w:ascii="Times New Roman" w:eastAsia="Times New Roman" w:hAnsi="Times New Roman" w:cs="Times New Roman"/>
          <w:b/>
          <w:sz w:val="24"/>
          <w:szCs w:val="24"/>
        </w:rPr>
        <w:t>А</w:t>
      </w:r>
      <w:r w:rsidRPr="00B07788">
        <w:rPr>
          <w:rFonts w:ascii="Times New Roman" w:eastAsia="Times New Roman" w:hAnsi="Times New Roman" w:cs="Times New Roman"/>
          <w:b/>
          <w:sz w:val="24"/>
          <w:szCs w:val="24"/>
        </w:rPr>
        <w:t>ТЕГИЧЕСКА ЦЕЛ</w:t>
      </w:r>
    </w:p>
    <w:p w:rsidR="00B07788" w:rsidRPr="00B07788" w:rsidRDefault="00B07788" w:rsidP="00B07788">
      <w:pPr>
        <w:spacing w:after="0" w:line="240" w:lineRule="auto"/>
        <w:jc w:val="both"/>
        <w:rPr>
          <w:rFonts w:ascii="Times New Roman" w:eastAsia="Times New Roman" w:hAnsi="Times New Roman" w:cs="Times New Roman"/>
          <w:color w:val="5B9BD5"/>
          <w:sz w:val="24"/>
          <w:szCs w:val="24"/>
        </w:rPr>
      </w:pPr>
      <w:r w:rsidRPr="00B07788">
        <w:rPr>
          <w:rFonts w:ascii="Times New Roman" w:eastAsia="Times New Roman" w:hAnsi="Times New Roman" w:cs="Times New Roman"/>
          <w:color w:val="5B9BD5"/>
          <w:sz w:val="24"/>
          <w:szCs w:val="24"/>
        </w:rPr>
        <w:t xml:space="preserve">      </w:t>
      </w:r>
    </w:p>
    <w:p w:rsidR="00B07788" w:rsidRPr="00B07788" w:rsidRDefault="00B07788" w:rsidP="00B07788">
      <w:pPr>
        <w:widowControl w:val="0"/>
        <w:autoSpaceDE w:val="0"/>
        <w:autoSpaceDN w:val="0"/>
        <w:adjustRightInd w:val="0"/>
        <w:spacing w:after="0" w:line="276" w:lineRule="auto"/>
        <w:ind w:left="360"/>
        <w:jc w:val="both"/>
        <w:rPr>
          <w:rFonts w:ascii="Times New Roman" w:eastAsia="Times New Roman" w:hAnsi="Times New Roman" w:cs="Times New Roman"/>
          <w:sz w:val="24"/>
          <w:szCs w:val="24"/>
        </w:rPr>
      </w:pPr>
      <w:r w:rsidRPr="00B07788">
        <w:rPr>
          <w:rFonts w:ascii="Times New Roman" w:eastAsia="Times New Roman" w:hAnsi="Times New Roman" w:cs="Times New Roman"/>
          <w:color w:val="5B9BD5"/>
          <w:sz w:val="24"/>
          <w:szCs w:val="24"/>
        </w:rPr>
        <w:t xml:space="preserve">      </w:t>
      </w:r>
      <w:r w:rsidRPr="00B07788">
        <w:rPr>
          <w:rFonts w:ascii="Times New Roman" w:eastAsia="Times New Roman" w:hAnsi="Times New Roman" w:cs="Times New Roman"/>
          <w:sz w:val="24"/>
          <w:szCs w:val="24"/>
        </w:rPr>
        <w:t>Осигуряване на равен достъп до качествено образование, приобщаване на всяко дете и всеки ученик, подкрепа на тяхната индивидуалност и образователни процеси, чрез ефективното взаимодействие на всички заинтересовани страни.</w:t>
      </w:r>
    </w:p>
    <w:p w:rsidR="00B07788" w:rsidRPr="00B07788" w:rsidRDefault="00B07788" w:rsidP="00B07788">
      <w:pPr>
        <w:spacing w:after="0" w:line="240" w:lineRule="auto"/>
        <w:jc w:val="both"/>
        <w:rPr>
          <w:rFonts w:ascii="Times New Roman" w:eastAsia="Times New Roman" w:hAnsi="Times New Roman" w:cs="Times New Roman"/>
          <w:bCs/>
          <w:color w:val="5B9BD5"/>
          <w:sz w:val="24"/>
          <w:szCs w:val="24"/>
        </w:rPr>
      </w:pPr>
    </w:p>
    <w:p w:rsidR="00B07788" w:rsidRPr="00B07788" w:rsidRDefault="00B07788" w:rsidP="00B07788">
      <w:pPr>
        <w:spacing w:after="0" w:line="240" w:lineRule="auto"/>
        <w:jc w:val="both"/>
        <w:outlineLvl w:val="0"/>
        <w:rPr>
          <w:rFonts w:ascii="Times New Roman" w:eastAsia="Times New Roman" w:hAnsi="Times New Roman" w:cs="Times New Roman"/>
          <w:b/>
          <w:bCs/>
          <w:color w:val="5B9BD5"/>
          <w:sz w:val="24"/>
          <w:szCs w:val="24"/>
          <w:lang w:val="en-US"/>
        </w:rPr>
      </w:pPr>
    </w:p>
    <w:p w:rsidR="00B07788" w:rsidRPr="000F6F95" w:rsidRDefault="00B07788" w:rsidP="000F6F95">
      <w:pPr>
        <w:pStyle w:val="ListParagraph"/>
        <w:numPr>
          <w:ilvl w:val="0"/>
          <w:numId w:val="24"/>
        </w:numPr>
        <w:outlineLvl w:val="0"/>
        <w:rPr>
          <w:rFonts w:eastAsia="Times New Roman"/>
          <w:b/>
          <w:bCs/>
          <w:szCs w:val="24"/>
        </w:rPr>
      </w:pPr>
      <w:r w:rsidRPr="000F6F95">
        <w:rPr>
          <w:rFonts w:eastAsia="Times New Roman"/>
          <w:b/>
          <w:bCs/>
          <w:szCs w:val="24"/>
        </w:rPr>
        <w:t>ОПЕРАТИВНИ ЦЕЛИ</w:t>
      </w:r>
      <w:r w:rsidRPr="000F6F95">
        <w:rPr>
          <w:rFonts w:eastAsia="Times New Roman"/>
          <w:b/>
          <w:bCs/>
          <w:szCs w:val="24"/>
          <w:lang w:val="en-US"/>
        </w:rPr>
        <w:t xml:space="preserve"> </w:t>
      </w:r>
      <w:r w:rsidRPr="000F6F95">
        <w:rPr>
          <w:rFonts w:eastAsia="Times New Roman"/>
          <w:b/>
          <w:bCs/>
          <w:szCs w:val="24"/>
        </w:rPr>
        <w:t xml:space="preserve"> И МЕРКИ ЗА ОСИГУРЯВАНЕ НА ПОДКРЕПА ЗА ЛИЧНОСТНОТО РАЗВИТИЕ НА ДЕЦАТА И УЧЕНИЦИТЕ</w:t>
      </w:r>
    </w:p>
    <w:p w:rsidR="00B07788" w:rsidRPr="00B07788" w:rsidRDefault="00B07788" w:rsidP="00B07788">
      <w:pPr>
        <w:spacing w:after="0" w:line="240" w:lineRule="auto"/>
        <w:jc w:val="both"/>
        <w:rPr>
          <w:rFonts w:ascii="Times New Roman" w:eastAsia="Times New Roman" w:hAnsi="Times New Roman" w:cs="Times New Roman"/>
          <w:b/>
          <w:bCs/>
          <w:sz w:val="24"/>
          <w:szCs w:val="24"/>
        </w:rPr>
      </w:pPr>
    </w:p>
    <w:p w:rsidR="00473CD4" w:rsidRPr="00473CD4" w:rsidRDefault="00473CD4" w:rsidP="00473CD4">
      <w:pPr>
        <w:widowControl w:val="0"/>
        <w:spacing w:after="500" w:line="240" w:lineRule="auto"/>
        <w:ind w:firstLine="100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i/>
          <w:iCs/>
          <w:color w:val="000000"/>
          <w:sz w:val="24"/>
          <w:szCs w:val="24"/>
          <w:lang w:eastAsia="bg-BG" w:bidi="bg-BG"/>
        </w:rPr>
        <w:t>ОПЕРАТИВНИ ЦЕЛИ:</w:t>
      </w:r>
    </w:p>
    <w:p w:rsidR="00473CD4" w:rsidRPr="00473CD4" w:rsidRDefault="00473CD4" w:rsidP="00473CD4">
      <w:pPr>
        <w:widowControl w:val="0"/>
        <w:spacing w:after="100" w:line="240" w:lineRule="auto"/>
        <w:ind w:left="240" w:firstLine="78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Да се осигури подходяща физическа, психологическа и социална среда за учене и развитие на способностите и уменията, да се премахнат пречките пред ученето и създадат възможности за развитие на децата и учениците в съответствие с индивидуалните им образователни потребности.</w:t>
      </w:r>
    </w:p>
    <w:p w:rsidR="00473CD4" w:rsidRPr="00473CD4" w:rsidRDefault="00473CD4" w:rsidP="00473CD4">
      <w:pPr>
        <w:widowControl w:val="0"/>
        <w:spacing w:after="100" w:line="240" w:lineRule="auto"/>
        <w:ind w:left="240" w:firstLine="84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Повишаване капацитета на човешките ресурси за ефективно осигуряване на потребностите на всички деца и ученици.</w:t>
      </w:r>
    </w:p>
    <w:p w:rsidR="00473CD4" w:rsidRPr="00473CD4" w:rsidRDefault="00473CD4" w:rsidP="00473CD4">
      <w:pPr>
        <w:widowControl w:val="0"/>
        <w:spacing w:after="0" w:line="240" w:lineRule="auto"/>
        <w:ind w:left="240" w:firstLine="78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Подобряване материалните условия и достъпността на училищната среда за обучение на деца и ученици със специални образователни потребности.</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Подобряване взаимодействието между участниците в образователния процес (деца, ученици, педагогически специалисти и непедагогически персонал, родители и останалите институции) за осигуряване на необходимата подкрепа.</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Развитие на институциите в системата на предучилищното и училищно образование за ефективно интегриране на целите, принципите, подходите и процедурите на нормативната уредба.</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Подобряване на сътрудничеството с НПО и гражданското общество за осигуряване на по-добра обществена информираност и съпричастност към целите на приобщаващото образование.</w:t>
      </w:r>
    </w:p>
    <w:p w:rsidR="00473CD4" w:rsidRPr="00473CD4" w:rsidRDefault="00473CD4" w:rsidP="00473CD4">
      <w:pPr>
        <w:widowControl w:val="0"/>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Изкуственият интелект (ИИ) в образованието - нови възможности за учители и ученици.</w:t>
      </w:r>
    </w:p>
    <w:p w:rsidR="00473CD4" w:rsidRPr="00473CD4" w:rsidRDefault="00473CD4" w:rsidP="00473CD4">
      <w:pPr>
        <w:widowControl w:val="0"/>
        <w:spacing w:after="500" w:line="240" w:lineRule="auto"/>
        <w:ind w:left="3240" w:hanging="120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i/>
          <w:iCs/>
          <w:color w:val="000000"/>
          <w:sz w:val="24"/>
          <w:szCs w:val="24"/>
          <w:lang w:eastAsia="bg-BG" w:bidi="bg-BG"/>
        </w:rPr>
        <w:lastRenderedPageBreak/>
        <w:t>МЕРКИ ЗА ПОСТИГАНЕ НА СТРАТЕГИЧЕСКАТА И ОПЕРАТИВНИТЕ ЦЕЛИ</w:t>
      </w:r>
    </w:p>
    <w:p w:rsidR="00473CD4" w:rsidRPr="00473CD4" w:rsidRDefault="00704CCD" w:rsidP="00473CD4">
      <w:pPr>
        <w:keepNext/>
        <w:keepLines/>
        <w:widowControl w:val="0"/>
        <w:spacing w:after="100" w:line="240" w:lineRule="auto"/>
        <w:ind w:left="1160"/>
        <w:outlineLvl w:val="3"/>
        <w:rPr>
          <w:rFonts w:ascii="Times New Roman" w:eastAsia="Times New Roman" w:hAnsi="Times New Roman" w:cs="Times New Roman"/>
          <w:b/>
          <w:bCs/>
          <w:color w:val="000000"/>
          <w:sz w:val="24"/>
          <w:szCs w:val="24"/>
          <w:lang w:eastAsia="bg-BG" w:bidi="bg-BG"/>
        </w:rPr>
      </w:pPr>
      <w:bookmarkStart w:id="1" w:name="bookmark28"/>
      <w:r>
        <w:rPr>
          <w:rFonts w:ascii="Times New Roman" w:eastAsia="Times New Roman" w:hAnsi="Times New Roman" w:cs="Times New Roman"/>
          <w:b/>
          <w:bCs/>
          <w:color w:val="000000"/>
          <w:sz w:val="24"/>
          <w:szCs w:val="24"/>
          <w:lang w:eastAsia="bg-BG" w:bidi="bg-BG"/>
        </w:rPr>
        <w:t>ОПЕРАТИВ</w:t>
      </w:r>
      <w:r>
        <w:rPr>
          <w:rFonts w:ascii="Times New Roman" w:eastAsia="Times New Roman" w:hAnsi="Times New Roman" w:cs="Times New Roman"/>
          <w:b/>
          <w:bCs/>
          <w:smallCaps/>
          <w:color w:val="000000"/>
          <w:sz w:val="24"/>
          <w:szCs w:val="24"/>
          <w:lang w:eastAsia="bg-BG" w:bidi="bg-BG"/>
        </w:rPr>
        <w:t>НА ЦЕ</w:t>
      </w:r>
      <w:r w:rsidR="00473CD4" w:rsidRPr="00473CD4">
        <w:rPr>
          <w:rFonts w:ascii="Times New Roman" w:eastAsia="Times New Roman" w:hAnsi="Times New Roman" w:cs="Times New Roman"/>
          <w:b/>
          <w:bCs/>
          <w:smallCaps/>
          <w:color w:val="000000"/>
          <w:sz w:val="24"/>
          <w:szCs w:val="24"/>
          <w:lang w:eastAsia="bg-BG" w:bidi="bg-BG"/>
        </w:rPr>
        <w:t>Л</w:t>
      </w:r>
      <w:r w:rsidR="00473CD4" w:rsidRPr="00473CD4">
        <w:rPr>
          <w:rFonts w:ascii="Times New Roman" w:eastAsia="Times New Roman" w:hAnsi="Times New Roman" w:cs="Times New Roman"/>
          <w:b/>
          <w:bCs/>
          <w:color w:val="000000"/>
          <w:sz w:val="24"/>
          <w:szCs w:val="24"/>
          <w:lang w:eastAsia="bg-BG" w:bidi="bg-BG"/>
        </w:rPr>
        <w:t xml:space="preserve"> 1.</w:t>
      </w:r>
      <w:bookmarkEnd w:id="1"/>
    </w:p>
    <w:p w:rsidR="00473CD4" w:rsidRPr="00473CD4" w:rsidRDefault="00473CD4" w:rsidP="00473CD4">
      <w:pPr>
        <w:widowControl w:val="0"/>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Да се осигури подходяща физическа, психологическа и социална среда за учене и развитие на способностите и уменията, да се премахнат пречките пред ученето и създадат възможности за развитие на децата и учениците в съответствие с индивидуалните им образователни потребности.</w:t>
      </w:r>
    </w:p>
    <w:p w:rsidR="00473CD4" w:rsidRPr="00473CD4" w:rsidRDefault="00473CD4" w:rsidP="00473CD4">
      <w:pPr>
        <w:keepNext/>
        <w:keepLines/>
        <w:widowControl w:val="0"/>
        <w:spacing w:after="100" w:line="240" w:lineRule="auto"/>
        <w:ind w:left="1160"/>
        <w:outlineLvl w:val="3"/>
        <w:rPr>
          <w:rFonts w:ascii="Times New Roman" w:eastAsia="Times New Roman" w:hAnsi="Times New Roman" w:cs="Times New Roman"/>
          <w:b/>
          <w:bCs/>
          <w:color w:val="000000"/>
          <w:sz w:val="24"/>
          <w:szCs w:val="24"/>
          <w:lang w:eastAsia="bg-BG" w:bidi="bg-BG"/>
        </w:rPr>
      </w:pPr>
      <w:bookmarkStart w:id="2" w:name="bookmark30"/>
      <w:r w:rsidRPr="00473CD4">
        <w:rPr>
          <w:rFonts w:ascii="Times New Roman" w:eastAsia="Times New Roman" w:hAnsi="Times New Roman" w:cs="Times New Roman"/>
          <w:b/>
          <w:bCs/>
          <w:color w:val="000000"/>
          <w:sz w:val="24"/>
          <w:szCs w:val="24"/>
          <w:lang w:eastAsia="bg-BG" w:bidi="bg-BG"/>
        </w:rPr>
        <w:t>МЯРКА 1.</w:t>
      </w:r>
      <w:bookmarkEnd w:id="2"/>
    </w:p>
    <w:p w:rsidR="00473CD4" w:rsidRPr="00473CD4" w:rsidRDefault="00473CD4" w:rsidP="00473CD4">
      <w:pPr>
        <w:keepNext/>
        <w:keepLines/>
        <w:widowControl w:val="0"/>
        <w:spacing w:after="100" w:line="240" w:lineRule="auto"/>
        <w:ind w:left="440" w:firstLine="720"/>
        <w:jc w:val="both"/>
        <w:outlineLvl w:val="3"/>
        <w:rPr>
          <w:rFonts w:ascii="Times New Roman" w:eastAsia="Times New Roman" w:hAnsi="Times New Roman" w:cs="Times New Roman"/>
          <w:b/>
          <w:bCs/>
          <w:color w:val="000000"/>
          <w:sz w:val="24"/>
          <w:szCs w:val="24"/>
          <w:lang w:eastAsia="bg-BG" w:bidi="bg-BG"/>
        </w:rPr>
      </w:pPr>
      <w:bookmarkStart w:id="3" w:name="bookmark32"/>
      <w:r w:rsidRPr="00473CD4">
        <w:rPr>
          <w:rFonts w:ascii="Times New Roman" w:eastAsia="Times New Roman" w:hAnsi="Times New Roman" w:cs="Times New Roman"/>
          <w:b/>
          <w:bCs/>
          <w:color w:val="000000"/>
          <w:sz w:val="24"/>
          <w:szCs w:val="24"/>
          <w:lang w:eastAsia="bg-BG" w:bidi="bg-BG"/>
        </w:rPr>
        <w:t>Оценяване на индивидуалните потребности на децата и учениците и определяне на необходимостта от обща или допълнителна подкрепа чрез:</w:t>
      </w:r>
      <w:bookmarkEnd w:id="3"/>
    </w:p>
    <w:p w:rsidR="00473CD4" w:rsidRP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Изграждане </w:t>
      </w:r>
      <w:r w:rsidR="00D85E2F">
        <w:rPr>
          <w:rFonts w:ascii="Times New Roman" w:eastAsia="Times New Roman" w:hAnsi="Times New Roman" w:cs="Times New Roman"/>
          <w:color w:val="000000"/>
          <w:sz w:val="24"/>
          <w:szCs w:val="24"/>
          <w:lang w:eastAsia="bg-BG" w:bidi="bg-BG"/>
        </w:rPr>
        <w:t>на добре функционираща система</w:t>
      </w:r>
      <w:r w:rsidRPr="00473CD4">
        <w:rPr>
          <w:rFonts w:ascii="Times New Roman" w:eastAsia="Times New Roman" w:hAnsi="Times New Roman" w:cs="Times New Roman"/>
          <w:color w:val="000000"/>
          <w:sz w:val="24"/>
          <w:szCs w:val="24"/>
          <w:lang w:eastAsia="bg-BG" w:bidi="bg-BG"/>
        </w:rPr>
        <w:t xml:space="preserve"> за предучилищно и училищно образование за обезпечаване на общата и допълнителната подкрепа за личностно развитие, която се осигурява там, където са детето и ученикът - в детските градини и в училищата;</w:t>
      </w:r>
    </w:p>
    <w:p w:rsidR="00473CD4" w:rsidRPr="00473CD4"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обща подкрепа за личностно развитие в детската градина и училището чрез екипна работа на учителите и другите педагогически специалисти включваща и превенцията на обучителните затруднения.(чл. 13, чл. 16, чл. 22 от Наредбата);</w:t>
      </w:r>
    </w:p>
    <w:p w:rsidR="00473CD4" w:rsidRPr="00473CD4"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Извършване на оценка на риска и ранно оценяване за определяне на риск от възникване на обучителни затруднения на децата от предучилищна възраст. (чл. 8 - чл. 11 от Наредбата);</w:t>
      </w:r>
    </w:p>
    <w:p w:rsid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 установяване на потребност от допълнителна подкрепа в детските градини и училищата, където няма необходимите специалисти да се осигурят от Регионален център за подкрепа на процеса на приобщаващото образование - Благоевград.</w:t>
      </w:r>
    </w:p>
    <w:p w:rsidR="00704CCD" w:rsidRPr="00473CD4" w:rsidRDefault="00704CCD" w:rsidP="00704CCD">
      <w:pPr>
        <w:widowControl w:val="0"/>
        <w:tabs>
          <w:tab w:val="left" w:pos="1362"/>
        </w:tabs>
        <w:spacing w:after="100" w:line="240" w:lineRule="auto"/>
        <w:ind w:left="1160"/>
        <w:jc w:val="both"/>
        <w:rPr>
          <w:rFonts w:ascii="Times New Roman" w:eastAsia="Times New Roman" w:hAnsi="Times New Roman" w:cs="Times New Roman"/>
          <w:color w:val="000000"/>
          <w:sz w:val="24"/>
          <w:szCs w:val="24"/>
          <w:lang w:eastAsia="bg-BG" w:bidi="bg-BG"/>
        </w:rPr>
      </w:pPr>
    </w:p>
    <w:p w:rsidR="00473CD4" w:rsidRPr="00473CD4" w:rsidRDefault="00473CD4" w:rsidP="00473CD4">
      <w:pPr>
        <w:keepNext/>
        <w:keepLines/>
        <w:widowControl w:val="0"/>
        <w:spacing w:after="100" w:line="240" w:lineRule="auto"/>
        <w:ind w:left="1160"/>
        <w:outlineLvl w:val="3"/>
        <w:rPr>
          <w:rFonts w:ascii="Times New Roman" w:eastAsia="Times New Roman" w:hAnsi="Times New Roman" w:cs="Times New Roman"/>
          <w:b/>
          <w:bCs/>
          <w:color w:val="000000"/>
          <w:sz w:val="24"/>
          <w:szCs w:val="24"/>
          <w:lang w:eastAsia="bg-BG" w:bidi="bg-BG"/>
        </w:rPr>
      </w:pPr>
      <w:bookmarkStart w:id="4" w:name="bookmark34"/>
      <w:r w:rsidRPr="00473CD4">
        <w:rPr>
          <w:rFonts w:ascii="Times New Roman" w:eastAsia="Times New Roman" w:hAnsi="Times New Roman" w:cs="Times New Roman"/>
          <w:b/>
          <w:bCs/>
          <w:color w:val="000000"/>
          <w:sz w:val="24"/>
          <w:szCs w:val="24"/>
          <w:lang w:eastAsia="bg-BG" w:bidi="bg-BG"/>
        </w:rPr>
        <w:t>МЯРКА 2.</w:t>
      </w:r>
      <w:bookmarkEnd w:id="4"/>
    </w:p>
    <w:p w:rsidR="00473CD4" w:rsidRPr="00473CD4" w:rsidRDefault="00473CD4" w:rsidP="00473CD4">
      <w:pPr>
        <w:keepNext/>
        <w:keepLines/>
        <w:widowControl w:val="0"/>
        <w:spacing w:after="100" w:line="240" w:lineRule="auto"/>
        <w:ind w:left="440" w:firstLine="720"/>
        <w:jc w:val="both"/>
        <w:outlineLvl w:val="3"/>
        <w:rPr>
          <w:rFonts w:ascii="Times New Roman" w:eastAsia="Times New Roman" w:hAnsi="Times New Roman" w:cs="Times New Roman"/>
          <w:b/>
          <w:bCs/>
          <w:color w:val="000000"/>
          <w:sz w:val="24"/>
          <w:szCs w:val="24"/>
          <w:lang w:eastAsia="bg-BG" w:bidi="bg-BG"/>
        </w:rPr>
      </w:pPr>
      <w:bookmarkStart w:id="5" w:name="bookmark36"/>
      <w:r w:rsidRPr="00473CD4">
        <w:rPr>
          <w:rFonts w:ascii="Times New Roman" w:eastAsia="Times New Roman" w:hAnsi="Times New Roman" w:cs="Times New Roman"/>
          <w:b/>
          <w:bCs/>
          <w:color w:val="000000"/>
          <w:sz w:val="24"/>
          <w:szCs w:val="24"/>
          <w:lang w:eastAsia="bg-BG" w:bidi="bg-BG"/>
        </w:rPr>
        <w:t>Осигуряване на обща подкрепа на децата и учениците с обучителни трудности в образователните институции. (чл. 20 – чл. 27 от Наредбата)</w:t>
      </w:r>
      <w:bookmarkEnd w:id="5"/>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Образователната институция осигурява консултации и допълнително обучение на учениците по съответните учебни предмети, идентифицирани като затрудняващи ученика;</w:t>
      </w:r>
    </w:p>
    <w:p w:rsidR="00473CD4" w:rsidRPr="00473CD4" w:rsidRDefault="00473CD4" w:rsidP="00473CD4">
      <w:pPr>
        <w:widowControl w:val="0"/>
        <w:numPr>
          <w:ilvl w:val="0"/>
          <w:numId w:val="31"/>
        </w:numPr>
        <w:tabs>
          <w:tab w:val="left" w:pos="1217"/>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допълнително обучение по български език, за които българският език не е майчин;</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логопедична подкрепа като превенция на последващи обучителни затруднения;</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Използване на различни методи и подходи (интерактивни, групови, индивидуални, практически) в учебния процес, с цел придобиване на знания и умения за учене, социални умения и поведение;</w:t>
      </w:r>
    </w:p>
    <w:p w:rsidR="00704CCD" w:rsidRDefault="00704CCD"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p>
    <w:p w:rsidR="00473CD4" w:rsidRPr="00473CD4" w:rsidRDefault="00473CD4"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3.</w:t>
      </w:r>
    </w:p>
    <w:p w:rsidR="00473CD4" w:rsidRPr="00473CD4" w:rsidRDefault="00473CD4" w:rsidP="00473CD4">
      <w:pPr>
        <w:widowControl w:val="0"/>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lastRenderedPageBreak/>
        <w:t>Осигуряване на допълнителна подкрепа на децата и учениците в образователните институции.</w:t>
      </w:r>
    </w:p>
    <w:p w:rsidR="00473CD4" w:rsidRPr="00473CD4" w:rsidRDefault="00473CD4" w:rsidP="00473CD4">
      <w:pPr>
        <w:widowControl w:val="0"/>
        <w:numPr>
          <w:ilvl w:val="0"/>
          <w:numId w:val="31"/>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Създаване на Регионален екип за подкрепа за личностно развитие на децата и учениците със специални образователни потребности към Регионален център за подкрепа на процеса на приобщаващото образование - Област Благоевград за оценка на индивидуалните образователни потребности и одобряване на допълнителната подкрепа;</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Създаване на екипи за подкрепа за личностно развитие в детските градини или в училищата за допълнителната подкрепа, въз основа на оценката на индивидуалните потребности;</w:t>
      </w:r>
    </w:p>
    <w:p w:rsidR="00473CD4" w:rsidRPr="00473CD4" w:rsidRDefault="00473CD4" w:rsidP="00473CD4">
      <w:pPr>
        <w:widowControl w:val="0"/>
        <w:numPr>
          <w:ilvl w:val="0"/>
          <w:numId w:val="31"/>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Разработване на индивидуален учебен план и индивидуални учебни програми за допълнителна подкрепа за осигуряване на условия децата и учениците със специални образователни потребности да развият своя потенциал, като се стимулират да овладеят на достижимо равнище съответните знания и умения с цел пълноценната им реализация в живота;</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Прилагане и използване на разнообразни методи, техники и стратегии за преподаване, обучение, възпитание, учене и мотивиране на учениците със СОП. Използване и прилагане на иновативни дидактически упражнения и игри за работа с ученици със СОП;</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Стремеж за осигуряване на възможности за продължаване на обучението на учениците със СОП след VII клас, в т. ч. и професионална подготовка;</w:t>
      </w:r>
    </w:p>
    <w:p w:rsidR="00473CD4" w:rsidRPr="00473CD4" w:rsidRDefault="00473CD4" w:rsidP="00473CD4">
      <w:pPr>
        <w:widowControl w:val="0"/>
        <w:numPr>
          <w:ilvl w:val="0"/>
          <w:numId w:val="31"/>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Прилагане и използване на разнообразни методи, техники и стратегии за преподаване, обучение, възпитание, учене и мотивиране на учениците с изявени дарби и способности;</w:t>
      </w:r>
    </w:p>
    <w:p w:rsidR="00473CD4" w:rsidRPr="00473CD4" w:rsidRDefault="00704CCD" w:rsidP="00473CD4">
      <w:pPr>
        <w:widowControl w:val="0"/>
        <w:numPr>
          <w:ilvl w:val="0"/>
          <w:numId w:val="31"/>
        </w:numPr>
        <w:tabs>
          <w:tab w:val="left" w:pos="1218"/>
        </w:tabs>
        <w:spacing w:after="520" w:line="240" w:lineRule="auto"/>
        <w:ind w:left="300" w:firstLine="720"/>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О</w:t>
      </w:r>
      <w:r w:rsidR="00473CD4" w:rsidRPr="00473CD4">
        <w:rPr>
          <w:rFonts w:ascii="Times New Roman" w:eastAsia="Times New Roman" w:hAnsi="Times New Roman" w:cs="Times New Roman"/>
          <w:color w:val="000000"/>
          <w:sz w:val="24"/>
          <w:szCs w:val="24"/>
          <w:lang w:eastAsia="bg-BG" w:bidi="bg-BG"/>
        </w:rPr>
        <w:t>сигуряване на участия за децата и учениците в училищни, общински, регионални, национални и международни състезания, олимпиади и конкурси.</w:t>
      </w:r>
    </w:p>
    <w:p w:rsidR="00473CD4" w:rsidRPr="00473CD4" w:rsidRDefault="00473CD4"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4.</w:t>
      </w:r>
    </w:p>
    <w:p w:rsidR="00473CD4" w:rsidRPr="00473CD4" w:rsidRDefault="00473CD4" w:rsidP="00704CCD">
      <w:pPr>
        <w:widowControl w:val="0"/>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Планиране и реализиране на дейности за превенция на тормоза, насилието и агресията, както и дейности за мотивация, реакция и</w:t>
      </w:r>
      <w:bookmarkStart w:id="6" w:name="bookmark38"/>
      <w:r w:rsidR="00704CCD">
        <w:rPr>
          <w:rFonts w:ascii="Times New Roman" w:eastAsia="Times New Roman" w:hAnsi="Times New Roman" w:cs="Times New Roman"/>
          <w:color w:val="000000"/>
          <w:sz w:val="24"/>
          <w:szCs w:val="24"/>
          <w:lang w:eastAsia="bg-BG" w:bidi="bg-BG"/>
        </w:rPr>
        <w:t xml:space="preserve"> </w:t>
      </w:r>
      <w:r w:rsidRPr="00473CD4">
        <w:rPr>
          <w:rFonts w:ascii="Times New Roman" w:eastAsia="Times New Roman" w:hAnsi="Times New Roman" w:cs="Times New Roman"/>
          <w:b/>
          <w:bCs/>
          <w:color w:val="000000"/>
          <w:sz w:val="24"/>
          <w:szCs w:val="24"/>
          <w:lang w:eastAsia="bg-BG" w:bidi="bg-BG"/>
        </w:rPr>
        <w:t>преодоляване на проблемно поведение и нарушения на дисциплината от деца и ученици. (чл. 39 – чл. 48 от Наредбата)</w:t>
      </w:r>
      <w:bookmarkEnd w:id="6"/>
    </w:p>
    <w:p w:rsidR="00473CD4" w:rsidRPr="00473CD4"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Изготвяне на правила за поведение в паралелката или групата с участието на децата и учениците;</w:t>
      </w:r>
    </w:p>
    <w:p w:rsidR="00473CD4" w:rsidRPr="00C742DA"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themeColor="text1"/>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Разглеждане на теми от глобално, гражданско, здравно и интеркултурно ниво на образование в часа на класа, в заниманията по </w:t>
      </w:r>
      <w:r w:rsidRPr="00C742DA">
        <w:rPr>
          <w:rFonts w:ascii="Times New Roman" w:eastAsia="Times New Roman" w:hAnsi="Times New Roman" w:cs="Times New Roman"/>
          <w:color w:val="000000" w:themeColor="text1"/>
          <w:sz w:val="24"/>
          <w:szCs w:val="24"/>
          <w:lang w:eastAsia="bg-BG" w:bidi="bg-BG"/>
        </w:rPr>
        <w:t>интереси и във факултативните часове;</w:t>
      </w:r>
    </w:p>
    <w:p w:rsidR="00473CD4" w:rsidRP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Планиране и реализиране от образователните институции на ефективни дейности за партньорство с родителите и гражданските организации;</w:t>
      </w:r>
    </w:p>
    <w:p w:rsidR="00473CD4" w:rsidRP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Планиране и реализиране на дейности за развитие на компетентностите за преодоляване на различните форми на насилие и агресия и запознаване на всички членове на институционалната общност с техники за овладяване на различни ситуации;</w:t>
      </w:r>
    </w:p>
    <w:p w:rsidR="00473CD4" w:rsidRP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Планиране и реализиране от образователните институции на дейности по превенция и интервенция въз основа на Механизма за противодействие на </w:t>
      </w:r>
      <w:r w:rsidRPr="00473CD4">
        <w:rPr>
          <w:rFonts w:ascii="Times New Roman" w:eastAsia="Times New Roman" w:hAnsi="Times New Roman" w:cs="Times New Roman"/>
          <w:color w:val="000000"/>
          <w:sz w:val="24"/>
          <w:szCs w:val="24"/>
          <w:lang w:eastAsia="bg-BG" w:bidi="bg-BG"/>
        </w:rPr>
        <w:lastRenderedPageBreak/>
        <w:t>училищния тормоз между децата и учениците в училище и на алгоритъма за неговото прилагане, утвърден от министъра на образованието и науката;</w:t>
      </w:r>
    </w:p>
    <w:p w:rsidR="00473CD4" w:rsidRPr="00473CD4" w:rsidRDefault="00473CD4" w:rsidP="00473CD4">
      <w:pPr>
        <w:widowControl w:val="0"/>
        <w:numPr>
          <w:ilvl w:val="0"/>
          <w:numId w:val="31"/>
        </w:numPr>
        <w:tabs>
          <w:tab w:val="left" w:pos="1357"/>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Съдействие от общинските администрации в лицето на обществените възпитатели за превенция на проблемно поведение;</w:t>
      </w:r>
    </w:p>
    <w:p w:rsidR="00473CD4" w:rsidRPr="00473CD4"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Използване на общинската спортна база за организиране на спортни дейности на ниво община и населено място;</w:t>
      </w:r>
    </w:p>
    <w:p w:rsidR="00473CD4" w:rsidRPr="00473CD4" w:rsidRDefault="00473CD4" w:rsidP="00473CD4">
      <w:pPr>
        <w:widowControl w:val="0"/>
        <w:numPr>
          <w:ilvl w:val="0"/>
          <w:numId w:val="31"/>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Включване на детето и ученика в дейности за въздействие върху вътрешната мотивация чрез: обсъждане между ученика и класния ръководител с цел изясняване на възникнал проблем; използване на посредник за решаване на конфликт; консултиране на детето или ученика с психолог и/или педагогически съветник; включване в група за повишаване на социалните умения за общуване и за решаване на конфликти по ненасилствен начин; насочване към занимания, съобразени с неговите потребности; индивидуална подкрепа за ученика от личност, която го уважава (наставничество); участие на ученика в дейности в полза на паралелката или училището; други дейности, определени в правилника за дейността на институцията;</w:t>
      </w:r>
    </w:p>
    <w:p w:rsidR="00473CD4" w:rsidRPr="00473CD4" w:rsidRDefault="00704CCD"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Обобщаване и анализ на общинско ниво в края на I у</w:t>
      </w:r>
      <w:r w:rsidR="00473CD4" w:rsidRPr="00473CD4">
        <w:rPr>
          <w:rFonts w:ascii="Times New Roman" w:eastAsia="Times New Roman" w:hAnsi="Times New Roman" w:cs="Times New Roman"/>
          <w:color w:val="000000"/>
          <w:sz w:val="24"/>
          <w:szCs w:val="24"/>
          <w:lang w:eastAsia="bg-BG" w:bidi="bg-BG"/>
        </w:rPr>
        <w:t>чебен срок и в края на учебната година на информация, подадена от образователните институции, за наложените санкции на ученици и реализирани мерки;</w:t>
      </w:r>
    </w:p>
    <w:p w:rsidR="00473CD4" w:rsidRPr="00473CD4" w:rsidRDefault="00473CD4" w:rsidP="00473CD4">
      <w:pPr>
        <w:widowControl w:val="0"/>
        <w:numPr>
          <w:ilvl w:val="0"/>
          <w:numId w:val="31"/>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Информираност на родителите за правата и задълженията им за подкрепа на екипа за подпомагане на детето и ученика и налагането на санкции за отказ за съдействие;</w:t>
      </w:r>
    </w:p>
    <w:p w:rsidR="00473CD4" w:rsidRPr="00473CD4" w:rsidRDefault="00473CD4" w:rsidP="00473CD4">
      <w:pPr>
        <w:widowControl w:val="0"/>
        <w:numPr>
          <w:ilvl w:val="0"/>
          <w:numId w:val="31"/>
        </w:numPr>
        <w:tabs>
          <w:tab w:val="left" w:pos="1362"/>
        </w:tabs>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Планиране и реализиране на дейности от образователните институции по Наредба № 13 за гражданското, здравното, екологичното и интеркултурното образование.</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5.</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Осигуряване на възможности за разнообразна личностна изява на всички деца и ученици като средство за мотивиране и позитивна самооценка, в т.ч. и ученици със СОП.</w:t>
      </w:r>
    </w:p>
    <w:p w:rsidR="00473CD4" w:rsidRPr="00473CD4" w:rsidRDefault="00473CD4" w:rsidP="00473CD4">
      <w:pPr>
        <w:widowControl w:val="0"/>
        <w:numPr>
          <w:ilvl w:val="0"/>
          <w:numId w:val="31"/>
        </w:numPr>
        <w:tabs>
          <w:tab w:val="left" w:pos="1718"/>
        </w:tabs>
        <w:spacing w:after="0" w:line="240" w:lineRule="auto"/>
        <w:ind w:left="300" w:firstLine="86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Организиране на училищно и общинско ниво на спортни празници, състезания, тържества и културни събития;</w:t>
      </w:r>
    </w:p>
    <w:p w:rsidR="00473CD4" w:rsidRPr="00473CD4" w:rsidRDefault="00473CD4" w:rsidP="00473CD4">
      <w:pPr>
        <w:widowControl w:val="0"/>
        <w:numPr>
          <w:ilvl w:val="0"/>
          <w:numId w:val="31"/>
        </w:numPr>
        <w:tabs>
          <w:tab w:val="left" w:pos="1718"/>
        </w:tabs>
        <w:spacing w:after="0" w:line="240" w:lineRule="auto"/>
        <w:ind w:left="300" w:firstLine="86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Активно участие на деца и ученици в изяви на читалищата по населени места;</w:t>
      </w:r>
    </w:p>
    <w:p w:rsidR="00473CD4" w:rsidRPr="00473CD4" w:rsidRDefault="00473CD4" w:rsidP="00473CD4">
      <w:pPr>
        <w:widowControl w:val="0"/>
        <w:numPr>
          <w:ilvl w:val="0"/>
          <w:numId w:val="31"/>
        </w:numPr>
        <w:tabs>
          <w:tab w:val="left" w:pos="1718"/>
        </w:tabs>
        <w:spacing w:after="0" w:line="240" w:lineRule="auto"/>
        <w:ind w:left="300" w:firstLine="86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Развитие на </w:t>
      </w:r>
      <w:proofErr w:type="spellStart"/>
      <w:r w:rsidRPr="00473CD4">
        <w:rPr>
          <w:rFonts w:ascii="Times New Roman" w:eastAsia="Times New Roman" w:hAnsi="Times New Roman" w:cs="Times New Roman"/>
          <w:color w:val="000000"/>
          <w:sz w:val="24"/>
          <w:szCs w:val="24"/>
          <w:lang w:eastAsia="bg-BG" w:bidi="bg-BG"/>
        </w:rPr>
        <w:t>доброволчеството</w:t>
      </w:r>
      <w:proofErr w:type="spellEnd"/>
      <w:r w:rsidRPr="00473CD4">
        <w:rPr>
          <w:rFonts w:ascii="Times New Roman" w:eastAsia="Times New Roman" w:hAnsi="Times New Roman" w:cs="Times New Roman"/>
          <w:color w:val="000000"/>
          <w:sz w:val="24"/>
          <w:szCs w:val="24"/>
          <w:lang w:eastAsia="bg-BG" w:bidi="bg-BG"/>
        </w:rPr>
        <w:t xml:space="preserve"> и създаване на трудови навици на децата учениците;</w:t>
      </w:r>
    </w:p>
    <w:p w:rsidR="00473CD4" w:rsidRPr="00473CD4" w:rsidRDefault="00473CD4" w:rsidP="00473CD4">
      <w:pPr>
        <w:widowControl w:val="0"/>
        <w:numPr>
          <w:ilvl w:val="0"/>
          <w:numId w:val="31"/>
        </w:numPr>
        <w:tabs>
          <w:tab w:val="left" w:pos="2021"/>
        </w:tabs>
        <w:spacing w:after="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Дейности, реализирани от </w:t>
      </w:r>
      <w:r w:rsidR="00D85E2F">
        <w:rPr>
          <w:rFonts w:ascii="Times New Roman" w:eastAsia="Times New Roman" w:hAnsi="Times New Roman" w:cs="Times New Roman"/>
          <w:color w:val="000000"/>
          <w:sz w:val="24"/>
          <w:szCs w:val="24"/>
          <w:lang w:eastAsia="bg-BG" w:bidi="bg-BG"/>
        </w:rPr>
        <w:t>ученическите</w:t>
      </w:r>
      <w:r w:rsidRPr="00473CD4">
        <w:rPr>
          <w:rFonts w:ascii="Times New Roman" w:eastAsia="Times New Roman" w:hAnsi="Times New Roman" w:cs="Times New Roman"/>
          <w:color w:val="000000"/>
          <w:sz w:val="24"/>
          <w:szCs w:val="24"/>
          <w:lang w:eastAsia="bg-BG" w:bidi="bg-BG"/>
        </w:rPr>
        <w:t xml:space="preserve"> съвети;</w:t>
      </w:r>
    </w:p>
    <w:p w:rsidR="00473CD4" w:rsidRPr="00473CD4" w:rsidRDefault="00473CD4" w:rsidP="00473CD4">
      <w:pPr>
        <w:widowControl w:val="0"/>
        <w:numPr>
          <w:ilvl w:val="0"/>
          <w:numId w:val="31"/>
        </w:numPr>
        <w:tabs>
          <w:tab w:val="left" w:pos="2021"/>
        </w:tabs>
        <w:spacing w:after="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Отбелязване на Международни дни различни изяви;</w:t>
      </w:r>
    </w:p>
    <w:p w:rsidR="00473CD4" w:rsidRPr="00473CD4" w:rsidRDefault="00473CD4" w:rsidP="00473CD4">
      <w:pPr>
        <w:widowControl w:val="0"/>
        <w:numPr>
          <w:ilvl w:val="0"/>
          <w:numId w:val="31"/>
        </w:numPr>
        <w:tabs>
          <w:tab w:val="left" w:pos="2021"/>
        </w:tabs>
        <w:spacing w:after="38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Участие на ученици в олимпиади, спартакиади и конкурси.</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7" w:name="bookmark40"/>
      <w:r w:rsidRPr="00473CD4">
        <w:rPr>
          <w:rFonts w:ascii="Times New Roman" w:eastAsia="Times New Roman" w:hAnsi="Times New Roman" w:cs="Times New Roman"/>
          <w:b/>
          <w:bCs/>
          <w:color w:val="000000"/>
          <w:sz w:val="24"/>
          <w:szCs w:val="24"/>
          <w:lang w:eastAsia="bg-BG" w:bidi="bg-BG"/>
        </w:rPr>
        <w:t>МЯРКА 6.</w:t>
      </w:r>
      <w:bookmarkEnd w:id="7"/>
    </w:p>
    <w:p w:rsidR="00473CD4" w:rsidRPr="00473CD4" w:rsidRDefault="00473CD4" w:rsidP="00473CD4">
      <w:pPr>
        <w:keepNext/>
        <w:keepLines/>
        <w:widowControl w:val="0"/>
        <w:spacing w:after="100" w:line="240" w:lineRule="auto"/>
        <w:ind w:left="300" w:firstLine="720"/>
        <w:jc w:val="both"/>
        <w:outlineLvl w:val="3"/>
        <w:rPr>
          <w:rFonts w:ascii="Times New Roman" w:eastAsia="Times New Roman" w:hAnsi="Times New Roman" w:cs="Times New Roman"/>
          <w:b/>
          <w:bCs/>
          <w:color w:val="000000"/>
          <w:sz w:val="24"/>
          <w:szCs w:val="24"/>
          <w:lang w:eastAsia="bg-BG" w:bidi="bg-BG"/>
        </w:rPr>
      </w:pPr>
      <w:bookmarkStart w:id="8" w:name="bookmark42"/>
      <w:r w:rsidRPr="00473CD4">
        <w:rPr>
          <w:rFonts w:ascii="Times New Roman" w:eastAsia="Times New Roman" w:hAnsi="Times New Roman" w:cs="Times New Roman"/>
          <w:b/>
          <w:bCs/>
          <w:color w:val="000000"/>
          <w:sz w:val="24"/>
          <w:szCs w:val="24"/>
          <w:lang w:eastAsia="bg-BG" w:bidi="bg-BG"/>
        </w:rPr>
        <w:t>Подкрепа на децата и учениците за развитие на талантите им на ниво образователни институции и общини. Изградени системи за награждаване и поощрения.</w:t>
      </w:r>
      <w:bookmarkEnd w:id="8"/>
    </w:p>
    <w:p w:rsidR="00473CD4" w:rsidRPr="00473CD4" w:rsidRDefault="00473CD4" w:rsidP="00473CD4">
      <w:pPr>
        <w:widowControl w:val="0"/>
        <w:numPr>
          <w:ilvl w:val="0"/>
          <w:numId w:val="31"/>
        </w:numPr>
        <w:tabs>
          <w:tab w:val="left" w:pos="1265"/>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Дейности по обща подкрепа за личностно развитие - Центрове за подкрепа </w:t>
      </w:r>
      <w:r w:rsidRPr="00473CD4">
        <w:rPr>
          <w:rFonts w:ascii="Times New Roman" w:eastAsia="Times New Roman" w:hAnsi="Times New Roman" w:cs="Times New Roman"/>
          <w:color w:val="000000"/>
          <w:sz w:val="24"/>
          <w:szCs w:val="24"/>
          <w:lang w:eastAsia="bg-BG" w:bidi="bg-BG"/>
        </w:rPr>
        <w:lastRenderedPageBreak/>
        <w:t>за личностно развитие;</w:t>
      </w:r>
    </w:p>
    <w:p w:rsidR="00473CD4" w:rsidRPr="00473CD4" w:rsidRDefault="00473CD4" w:rsidP="00473CD4">
      <w:pPr>
        <w:widowControl w:val="0"/>
        <w:numPr>
          <w:ilvl w:val="0"/>
          <w:numId w:val="31"/>
        </w:numPr>
        <w:tabs>
          <w:tab w:val="left" w:pos="1265"/>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Насърчаването на творческите заложби и потребности на деца с изявени дарби и подкрепата на талантливите деца;</w:t>
      </w:r>
    </w:p>
    <w:p w:rsidR="00473CD4" w:rsidRPr="00473CD4" w:rsidRDefault="00473CD4" w:rsidP="00473CD4">
      <w:pPr>
        <w:widowControl w:val="0"/>
        <w:numPr>
          <w:ilvl w:val="0"/>
          <w:numId w:val="31"/>
        </w:numPr>
        <w:tabs>
          <w:tab w:val="left" w:pos="1265"/>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Прилагане на система за поощрения и награди от образователните институции за изявени ученици на училищно,</w:t>
      </w:r>
      <w:r w:rsidR="00704CCD">
        <w:rPr>
          <w:rFonts w:ascii="Times New Roman" w:eastAsia="Times New Roman" w:hAnsi="Times New Roman" w:cs="Times New Roman"/>
          <w:color w:val="000000"/>
          <w:sz w:val="24"/>
          <w:szCs w:val="24"/>
          <w:lang w:eastAsia="bg-BG" w:bidi="bg-BG"/>
        </w:rPr>
        <w:t xml:space="preserve"> общинско, областн</w:t>
      </w:r>
      <w:r w:rsidRPr="00473CD4">
        <w:rPr>
          <w:rFonts w:ascii="Times New Roman" w:eastAsia="Times New Roman" w:hAnsi="Times New Roman" w:cs="Times New Roman"/>
          <w:color w:val="000000"/>
          <w:sz w:val="24"/>
          <w:szCs w:val="24"/>
          <w:lang w:eastAsia="bg-BG" w:bidi="bg-BG"/>
        </w:rPr>
        <w:t>о и национално ниво;</w:t>
      </w:r>
    </w:p>
    <w:p w:rsidR="00473CD4" w:rsidRPr="00473CD4" w:rsidRDefault="00473CD4" w:rsidP="00704CCD">
      <w:pPr>
        <w:widowControl w:val="0"/>
        <w:numPr>
          <w:ilvl w:val="0"/>
          <w:numId w:val="31"/>
        </w:numPr>
        <w:tabs>
          <w:tab w:val="left" w:pos="2021"/>
          <w:tab w:val="left" w:pos="3362"/>
          <w:tab w:val="left" w:pos="4956"/>
        </w:tabs>
        <w:spacing w:after="0" w:line="240" w:lineRule="auto"/>
        <w:ind w:left="10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Поощряване на</w:t>
      </w:r>
      <w:r w:rsidRPr="00473CD4">
        <w:rPr>
          <w:rFonts w:ascii="Times New Roman" w:eastAsia="Times New Roman" w:hAnsi="Times New Roman" w:cs="Times New Roman"/>
          <w:color w:val="000000"/>
          <w:sz w:val="24"/>
          <w:szCs w:val="24"/>
          <w:lang w:eastAsia="bg-BG" w:bidi="bg-BG"/>
        </w:rPr>
        <w:tab/>
        <w:t>ученическото</w:t>
      </w:r>
      <w:r w:rsidR="00704CCD">
        <w:rPr>
          <w:rFonts w:ascii="Times New Roman" w:eastAsia="Times New Roman" w:hAnsi="Times New Roman" w:cs="Times New Roman"/>
          <w:color w:val="000000"/>
          <w:sz w:val="24"/>
          <w:szCs w:val="24"/>
          <w:lang w:eastAsia="bg-BG" w:bidi="bg-BG"/>
        </w:rPr>
        <w:t xml:space="preserve"> </w:t>
      </w:r>
      <w:r w:rsidRPr="00473CD4">
        <w:rPr>
          <w:rFonts w:ascii="Times New Roman" w:eastAsia="Times New Roman" w:hAnsi="Times New Roman" w:cs="Times New Roman"/>
          <w:color w:val="000000"/>
          <w:sz w:val="24"/>
          <w:szCs w:val="24"/>
          <w:lang w:eastAsia="bg-BG" w:bidi="bg-BG"/>
        </w:rPr>
        <w:tab/>
        <w:t>самоуправление и поемане на</w:t>
      </w:r>
      <w:r w:rsidR="00704CCD">
        <w:rPr>
          <w:rFonts w:ascii="Times New Roman" w:eastAsia="Times New Roman" w:hAnsi="Times New Roman" w:cs="Times New Roman"/>
          <w:color w:val="000000"/>
          <w:sz w:val="24"/>
          <w:szCs w:val="24"/>
          <w:lang w:eastAsia="bg-BG" w:bidi="bg-BG"/>
        </w:rPr>
        <w:t xml:space="preserve"> </w:t>
      </w:r>
      <w:r w:rsidRPr="00704CCD">
        <w:rPr>
          <w:rFonts w:ascii="Times New Roman" w:eastAsia="Times New Roman" w:hAnsi="Times New Roman" w:cs="Times New Roman"/>
          <w:color w:val="000000"/>
          <w:sz w:val="24"/>
          <w:szCs w:val="24"/>
          <w:lang w:eastAsia="bg-BG" w:bidi="bg-BG"/>
        </w:rPr>
        <w:t>отговорности;</w:t>
      </w:r>
    </w:p>
    <w:p w:rsidR="00473CD4" w:rsidRPr="00473CD4" w:rsidRDefault="00473CD4" w:rsidP="00473CD4">
      <w:pPr>
        <w:widowControl w:val="0"/>
        <w:numPr>
          <w:ilvl w:val="0"/>
          <w:numId w:val="31"/>
        </w:numPr>
        <w:tabs>
          <w:tab w:val="left" w:pos="2021"/>
        </w:tabs>
        <w:spacing w:after="5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Дейности по обща подкрепа за личностно развитие в читалищата.</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9" w:name="bookmark44"/>
      <w:r w:rsidRPr="00473CD4">
        <w:rPr>
          <w:rFonts w:ascii="Times New Roman" w:eastAsia="Times New Roman" w:hAnsi="Times New Roman" w:cs="Times New Roman"/>
          <w:b/>
          <w:bCs/>
          <w:color w:val="000000"/>
          <w:sz w:val="24"/>
          <w:szCs w:val="24"/>
          <w:lang w:eastAsia="bg-BG" w:bidi="bg-BG"/>
        </w:rPr>
        <w:t>МЯРКА 7.</w:t>
      </w:r>
      <w:bookmarkEnd w:id="9"/>
    </w:p>
    <w:p w:rsidR="00473CD4" w:rsidRPr="00473CD4" w:rsidRDefault="00473CD4" w:rsidP="00473CD4">
      <w:pPr>
        <w:keepNext/>
        <w:keepLines/>
        <w:widowControl w:val="0"/>
        <w:spacing w:after="100" w:line="240" w:lineRule="auto"/>
        <w:ind w:left="300" w:firstLine="720"/>
        <w:jc w:val="both"/>
        <w:outlineLvl w:val="3"/>
        <w:rPr>
          <w:rFonts w:ascii="Times New Roman" w:eastAsia="Times New Roman" w:hAnsi="Times New Roman" w:cs="Times New Roman"/>
          <w:b/>
          <w:bCs/>
          <w:color w:val="000000"/>
          <w:sz w:val="24"/>
          <w:szCs w:val="24"/>
          <w:lang w:eastAsia="bg-BG" w:bidi="bg-BG"/>
        </w:rPr>
      </w:pPr>
      <w:bookmarkStart w:id="10" w:name="bookmark46"/>
      <w:r w:rsidRPr="00473CD4">
        <w:rPr>
          <w:rFonts w:ascii="Times New Roman" w:eastAsia="Times New Roman" w:hAnsi="Times New Roman" w:cs="Times New Roman"/>
          <w:b/>
          <w:bCs/>
          <w:color w:val="000000"/>
          <w:sz w:val="24"/>
          <w:szCs w:val="24"/>
          <w:lang w:eastAsia="bg-BG" w:bidi="bg-BG"/>
        </w:rPr>
        <w:t>Дейности на Център за кариерно ориентиране по отношение консултиране на учениците за професионално ориентиране и реализация.</w:t>
      </w:r>
      <w:bookmarkEnd w:id="10"/>
    </w:p>
    <w:p w:rsidR="00473CD4" w:rsidRPr="00473CD4" w:rsidRDefault="00473CD4" w:rsidP="00473CD4">
      <w:pPr>
        <w:widowControl w:val="0"/>
        <w:numPr>
          <w:ilvl w:val="0"/>
          <w:numId w:val="31"/>
        </w:numPr>
        <w:tabs>
          <w:tab w:val="left" w:pos="1270"/>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Кариерно консултиране на ученици, на които предстои преминаване в следваща образователна степен или към пазара на труда. Обхват на ученици от VII, VIII, XI и XII клас;</w:t>
      </w:r>
    </w:p>
    <w:p w:rsidR="00473CD4" w:rsidRPr="00473CD4" w:rsidRDefault="00473CD4" w:rsidP="00473CD4">
      <w:pPr>
        <w:widowControl w:val="0"/>
        <w:numPr>
          <w:ilvl w:val="0"/>
          <w:numId w:val="31"/>
        </w:numPr>
        <w:tabs>
          <w:tab w:val="left" w:pos="1265"/>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Създаване на единна система за ориентиране на учениците на територията на областта и общините в съответствие с нуждите на пазара на труда на общините и областта, чрез дейности на Центърът за кариерно ориентиране - обучения, тренинги, дискусии, групови консултации, семинари и др., свързани с кариерното ориентиране и личностното развитие на учениците, индивидуални консултации и подкрепа на родители и семейства;</w:t>
      </w:r>
    </w:p>
    <w:p w:rsidR="00473CD4" w:rsidRPr="00473CD4" w:rsidRDefault="00473CD4" w:rsidP="00473CD4">
      <w:pPr>
        <w:widowControl w:val="0"/>
        <w:numPr>
          <w:ilvl w:val="0"/>
          <w:numId w:val="31"/>
        </w:numPr>
        <w:tabs>
          <w:tab w:val="left" w:pos="1275"/>
          <w:tab w:val="left" w:pos="3002"/>
          <w:tab w:val="left" w:pos="3377"/>
          <w:tab w:val="left" w:pos="4916"/>
          <w:tab w:val="left" w:pos="5374"/>
          <w:tab w:val="left" w:pos="8407"/>
        </w:tabs>
        <w:spacing w:after="0" w:line="240" w:lineRule="auto"/>
        <w:ind w:left="10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Организиране</w:t>
      </w:r>
      <w:r w:rsidRPr="00473CD4">
        <w:rPr>
          <w:rFonts w:ascii="Times New Roman" w:eastAsia="Times New Roman" w:hAnsi="Times New Roman" w:cs="Times New Roman"/>
          <w:color w:val="000000"/>
          <w:sz w:val="24"/>
          <w:szCs w:val="24"/>
          <w:lang w:eastAsia="bg-BG" w:bidi="bg-BG"/>
        </w:rPr>
        <w:tab/>
        <w:t>и</w:t>
      </w:r>
      <w:r w:rsidRPr="00473CD4">
        <w:rPr>
          <w:rFonts w:ascii="Times New Roman" w:eastAsia="Times New Roman" w:hAnsi="Times New Roman" w:cs="Times New Roman"/>
          <w:color w:val="000000"/>
          <w:sz w:val="24"/>
          <w:szCs w:val="24"/>
          <w:lang w:eastAsia="bg-BG" w:bidi="bg-BG"/>
        </w:rPr>
        <w:tab/>
        <w:t>провеждане</w:t>
      </w:r>
      <w:r w:rsidRPr="00473CD4">
        <w:rPr>
          <w:rFonts w:ascii="Times New Roman" w:eastAsia="Times New Roman" w:hAnsi="Times New Roman" w:cs="Times New Roman"/>
          <w:color w:val="000000"/>
          <w:sz w:val="24"/>
          <w:szCs w:val="24"/>
          <w:lang w:eastAsia="bg-BG" w:bidi="bg-BG"/>
        </w:rPr>
        <w:tab/>
        <w:t>на</w:t>
      </w:r>
      <w:r w:rsidRPr="00473CD4">
        <w:rPr>
          <w:rFonts w:ascii="Times New Roman" w:eastAsia="Times New Roman" w:hAnsi="Times New Roman" w:cs="Times New Roman"/>
          <w:color w:val="000000"/>
          <w:sz w:val="24"/>
          <w:szCs w:val="24"/>
          <w:lang w:eastAsia="bg-BG" w:bidi="bg-BG"/>
        </w:rPr>
        <w:tab/>
        <w:t>Образователна панорама</w:t>
      </w:r>
      <w:r w:rsidRPr="00473CD4">
        <w:rPr>
          <w:rFonts w:ascii="Times New Roman" w:eastAsia="Times New Roman" w:hAnsi="Times New Roman" w:cs="Times New Roman"/>
          <w:color w:val="000000"/>
          <w:sz w:val="24"/>
          <w:szCs w:val="24"/>
          <w:lang w:eastAsia="bg-BG" w:bidi="bg-BG"/>
        </w:rPr>
        <w:tab/>
        <w:t>за</w:t>
      </w:r>
    </w:p>
    <w:p w:rsidR="00473CD4" w:rsidRPr="00473CD4" w:rsidRDefault="00473CD4" w:rsidP="00473CD4">
      <w:pPr>
        <w:widowControl w:val="0"/>
        <w:spacing w:after="100" w:line="240" w:lineRule="auto"/>
        <w:ind w:firstLine="30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професионалното информиране и насочване на учениците;</w:t>
      </w:r>
    </w:p>
    <w:p w:rsidR="00473CD4" w:rsidRPr="00473CD4" w:rsidRDefault="00473CD4" w:rsidP="00473CD4">
      <w:pPr>
        <w:widowControl w:val="0"/>
        <w:numPr>
          <w:ilvl w:val="0"/>
          <w:numId w:val="31"/>
        </w:numPr>
        <w:tabs>
          <w:tab w:val="left" w:pos="1275"/>
          <w:tab w:val="left" w:pos="3002"/>
          <w:tab w:val="left" w:pos="3363"/>
          <w:tab w:val="left" w:pos="4916"/>
          <w:tab w:val="left" w:pos="5374"/>
          <w:tab w:val="left" w:pos="8407"/>
        </w:tabs>
        <w:spacing w:after="0" w:line="240" w:lineRule="auto"/>
        <w:ind w:left="10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Организиране</w:t>
      </w:r>
      <w:r w:rsidRPr="00473CD4">
        <w:rPr>
          <w:rFonts w:ascii="Times New Roman" w:eastAsia="Times New Roman" w:hAnsi="Times New Roman" w:cs="Times New Roman"/>
          <w:color w:val="000000"/>
          <w:sz w:val="24"/>
          <w:szCs w:val="24"/>
          <w:lang w:eastAsia="bg-BG" w:bidi="bg-BG"/>
        </w:rPr>
        <w:tab/>
        <w:t>и</w:t>
      </w:r>
      <w:r w:rsidRPr="00473CD4">
        <w:rPr>
          <w:rFonts w:ascii="Times New Roman" w:eastAsia="Times New Roman" w:hAnsi="Times New Roman" w:cs="Times New Roman"/>
          <w:color w:val="000000"/>
          <w:sz w:val="24"/>
          <w:szCs w:val="24"/>
          <w:lang w:eastAsia="bg-BG" w:bidi="bg-BG"/>
        </w:rPr>
        <w:tab/>
        <w:t>провеждане</w:t>
      </w:r>
      <w:r w:rsidRPr="00473CD4">
        <w:rPr>
          <w:rFonts w:ascii="Times New Roman" w:eastAsia="Times New Roman" w:hAnsi="Times New Roman" w:cs="Times New Roman"/>
          <w:color w:val="000000"/>
          <w:sz w:val="24"/>
          <w:szCs w:val="24"/>
          <w:lang w:eastAsia="bg-BG" w:bidi="bg-BG"/>
        </w:rPr>
        <w:tab/>
        <w:t>на</w:t>
      </w:r>
      <w:r w:rsidRPr="00473CD4">
        <w:rPr>
          <w:rFonts w:ascii="Times New Roman" w:eastAsia="Times New Roman" w:hAnsi="Times New Roman" w:cs="Times New Roman"/>
          <w:color w:val="000000"/>
          <w:sz w:val="24"/>
          <w:szCs w:val="24"/>
          <w:lang w:eastAsia="bg-BG" w:bidi="bg-BG"/>
        </w:rPr>
        <w:tab/>
        <w:t>форуми по проблемите</w:t>
      </w:r>
      <w:r w:rsidRPr="00473CD4">
        <w:rPr>
          <w:rFonts w:ascii="Times New Roman" w:eastAsia="Times New Roman" w:hAnsi="Times New Roman" w:cs="Times New Roman"/>
          <w:color w:val="000000"/>
          <w:sz w:val="24"/>
          <w:szCs w:val="24"/>
          <w:lang w:eastAsia="bg-BG" w:bidi="bg-BG"/>
        </w:rPr>
        <w:tab/>
        <w:t>на</w:t>
      </w:r>
    </w:p>
    <w:p w:rsidR="00473CD4" w:rsidRPr="00473CD4" w:rsidRDefault="00473CD4" w:rsidP="00473CD4">
      <w:pPr>
        <w:widowControl w:val="0"/>
        <w:spacing w:after="100" w:line="240" w:lineRule="auto"/>
        <w:ind w:firstLine="30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професионалното образование;</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Организиране и провеждане на информационна кампания сред учениците от VII и VIII клас относно държавния-план прием след завършено основно образование;</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Организиране на информационна кампания сред родителите училищата и РУО - Благоевград;</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Координиране на съвместните дейности и училищните комисии за професионалното образование;</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Обхващане на максимален брой отпадащи ученици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 Постановление № 100 на МС от 08.06.2018 г./;</w:t>
      </w:r>
    </w:p>
    <w:p w:rsidR="00473CD4" w:rsidRPr="00473CD4" w:rsidRDefault="00473CD4" w:rsidP="00473CD4">
      <w:pPr>
        <w:widowControl w:val="0"/>
        <w:numPr>
          <w:ilvl w:val="0"/>
          <w:numId w:val="31"/>
        </w:numPr>
        <w:tabs>
          <w:tab w:val="left" w:pos="2077"/>
        </w:tabs>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Работа с деца и ученици със СОП;</w:t>
      </w:r>
    </w:p>
    <w:p w:rsidR="00473CD4" w:rsidRPr="00473CD4" w:rsidRDefault="00473CD4" w:rsidP="00473CD4">
      <w:pPr>
        <w:widowControl w:val="0"/>
        <w:numPr>
          <w:ilvl w:val="0"/>
          <w:numId w:val="31"/>
        </w:numPr>
        <w:tabs>
          <w:tab w:val="left" w:pos="2077"/>
        </w:tabs>
        <w:spacing w:after="52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Срещи с бизнеса и представители на висшите учебни заведения.</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8.</w:t>
      </w:r>
    </w:p>
    <w:p w:rsidR="00473CD4" w:rsidRPr="00473CD4" w:rsidRDefault="00473CD4" w:rsidP="00473CD4">
      <w:pPr>
        <w:keepNext/>
        <w:keepLines/>
        <w:widowControl w:val="0"/>
        <w:spacing w:after="100" w:line="240" w:lineRule="auto"/>
        <w:ind w:left="440" w:firstLine="720"/>
        <w:jc w:val="both"/>
        <w:outlineLvl w:val="3"/>
        <w:rPr>
          <w:rFonts w:ascii="Times New Roman" w:eastAsia="Times New Roman" w:hAnsi="Times New Roman" w:cs="Times New Roman"/>
          <w:b/>
          <w:bCs/>
          <w:color w:val="000000"/>
          <w:sz w:val="24"/>
          <w:szCs w:val="24"/>
          <w:lang w:eastAsia="bg-BG" w:bidi="bg-BG"/>
        </w:rPr>
      </w:pPr>
      <w:bookmarkStart w:id="11" w:name="bookmark48"/>
      <w:r w:rsidRPr="00473CD4">
        <w:rPr>
          <w:rFonts w:ascii="Times New Roman" w:eastAsia="Times New Roman" w:hAnsi="Times New Roman" w:cs="Times New Roman"/>
          <w:b/>
          <w:bCs/>
          <w:color w:val="000000"/>
          <w:sz w:val="24"/>
          <w:szCs w:val="24"/>
          <w:lang w:eastAsia="bg-BG" w:bidi="bg-BG"/>
        </w:rPr>
        <w:lastRenderedPageBreak/>
        <w:t>Намаляване на дела на преждевременно напусналите образователната система и реинтеграция.</w:t>
      </w:r>
      <w:bookmarkEnd w:id="11"/>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Оценка на рисковите фактори, планиране и реализиране на мерки за предотвратяване на отпадането и осигуряване на допълнителна подкрепа на деца в риск, чрез образователните </w:t>
      </w:r>
      <w:proofErr w:type="spellStart"/>
      <w:r w:rsidRPr="00473CD4">
        <w:rPr>
          <w:rFonts w:ascii="Times New Roman" w:eastAsia="Times New Roman" w:hAnsi="Times New Roman" w:cs="Times New Roman"/>
          <w:color w:val="000000"/>
          <w:sz w:val="24"/>
          <w:szCs w:val="24"/>
          <w:lang w:eastAsia="bg-BG" w:bidi="bg-BG"/>
        </w:rPr>
        <w:t>медиатори</w:t>
      </w:r>
      <w:proofErr w:type="spellEnd"/>
      <w:r w:rsidRPr="00473CD4">
        <w:rPr>
          <w:rFonts w:ascii="Times New Roman" w:eastAsia="Times New Roman" w:hAnsi="Times New Roman" w:cs="Times New Roman"/>
          <w:color w:val="000000"/>
          <w:sz w:val="24"/>
          <w:szCs w:val="24"/>
          <w:lang w:eastAsia="bg-BG" w:bidi="bg-BG"/>
        </w:rPr>
        <w:t>;</w:t>
      </w:r>
    </w:p>
    <w:p w:rsidR="00473CD4" w:rsidRPr="00473CD4" w:rsidRDefault="00473CD4" w:rsidP="00473CD4">
      <w:pPr>
        <w:widowControl w:val="0"/>
        <w:numPr>
          <w:ilvl w:val="0"/>
          <w:numId w:val="31"/>
        </w:numPr>
        <w:tabs>
          <w:tab w:val="left" w:pos="1364"/>
        </w:tabs>
        <w:spacing w:after="6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Подобряване на координацията и сътрудничеството между институциите по конкретни случаи на напускане на образователната система, и по обхвата на учениците, подлежащи на задължително обучение и привличане в детските градини и училище на </w:t>
      </w:r>
      <w:proofErr w:type="spellStart"/>
      <w:r w:rsidRPr="00473CD4">
        <w:rPr>
          <w:rFonts w:ascii="Times New Roman" w:eastAsia="Times New Roman" w:hAnsi="Times New Roman" w:cs="Times New Roman"/>
          <w:color w:val="000000"/>
          <w:sz w:val="24"/>
          <w:szCs w:val="24"/>
          <w:lang w:eastAsia="bg-BG" w:bidi="bg-BG"/>
        </w:rPr>
        <w:t>необхванатите</w:t>
      </w:r>
      <w:proofErr w:type="spellEnd"/>
      <w:r w:rsidRPr="00473CD4">
        <w:rPr>
          <w:rFonts w:ascii="Times New Roman" w:eastAsia="Times New Roman" w:hAnsi="Times New Roman" w:cs="Times New Roman"/>
          <w:color w:val="000000"/>
          <w:sz w:val="24"/>
          <w:szCs w:val="24"/>
          <w:lang w:eastAsia="bg-BG" w:bidi="bg-BG"/>
        </w:rPr>
        <w:t xml:space="preserve"> деца и ученици от социално слаби и ромски семейства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 Постановление № 100 на МС от 08.06.2018 г.);</w:t>
      </w:r>
    </w:p>
    <w:p w:rsidR="00473CD4" w:rsidRPr="00473CD4" w:rsidRDefault="00473CD4" w:rsidP="00473CD4">
      <w:pPr>
        <w:widowControl w:val="0"/>
        <w:numPr>
          <w:ilvl w:val="0"/>
          <w:numId w:val="31"/>
        </w:numPr>
        <w:tabs>
          <w:tab w:val="left" w:pos="1357"/>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Анализ на причините за преждевременно напускане на образователната система в края на учебен срок и края на учебна година;</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proofErr w:type="spellStart"/>
      <w:r w:rsidRPr="00473CD4">
        <w:rPr>
          <w:rFonts w:ascii="Times New Roman" w:eastAsia="Times New Roman" w:hAnsi="Times New Roman" w:cs="Times New Roman"/>
          <w:color w:val="000000"/>
          <w:sz w:val="24"/>
          <w:szCs w:val="24"/>
          <w:lang w:eastAsia="bg-BG" w:bidi="bg-BG"/>
        </w:rPr>
        <w:t>Реинтегриране</w:t>
      </w:r>
      <w:proofErr w:type="spellEnd"/>
      <w:r w:rsidRPr="00473CD4">
        <w:rPr>
          <w:rFonts w:ascii="Times New Roman" w:eastAsia="Times New Roman" w:hAnsi="Times New Roman" w:cs="Times New Roman"/>
          <w:color w:val="000000"/>
          <w:sz w:val="24"/>
          <w:szCs w:val="24"/>
          <w:lang w:eastAsia="bg-BG" w:bidi="bg-BG"/>
        </w:rPr>
        <w:t xml:space="preserve"> на ученици в образователната система в други форми на обучение, съгласно ЗПУО;</w:t>
      </w:r>
    </w:p>
    <w:p w:rsidR="00473CD4" w:rsidRPr="00473CD4" w:rsidRDefault="00473CD4" w:rsidP="00473CD4">
      <w:pPr>
        <w:widowControl w:val="0"/>
        <w:numPr>
          <w:ilvl w:val="0"/>
          <w:numId w:val="31"/>
        </w:numPr>
        <w:tabs>
          <w:tab w:val="left" w:pos="1357"/>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Инициативи на ниво училище и община с участието на ученици в благотворителни и доброволчески дейности;</w:t>
      </w:r>
    </w:p>
    <w:p w:rsidR="00473CD4" w:rsidRPr="00473CD4" w:rsidRDefault="00473CD4" w:rsidP="00473CD4">
      <w:pPr>
        <w:widowControl w:val="0"/>
        <w:numPr>
          <w:ilvl w:val="0"/>
          <w:numId w:val="31"/>
        </w:numPr>
        <w:tabs>
          <w:tab w:val="left" w:pos="2077"/>
        </w:tabs>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Ефективно използване на цело</w:t>
      </w:r>
      <w:r w:rsidR="00704CCD">
        <w:rPr>
          <w:rFonts w:ascii="Times New Roman" w:eastAsia="Times New Roman" w:hAnsi="Times New Roman" w:cs="Times New Roman"/>
          <w:color w:val="000000"/>
          <w:sz w:val="24"/>
          <w:szCs w:val="24"/>
          <w:lang w:eastAsia="bg-BG" w:bidi="bg-BG"/>
        </w:rPr>
        <w:t xml:space="preserve">дневната организация на учебния </w:t>
      </w:r>
      <w:r w:rsidRPr="00473CD4">
        <w:rPr>
          <w:rFonts w:ascii="Times New Roman" w:eastAsia="Times New Roman" w:hAnsi="Times New Roman" w:cs="Times New Roman"/>
          <w:color w:val="000000"/>
          <w:sz w:val="24"/>
          <w:szCs w:val="24"/>
          <w:lang w:eastAsia="bg-BG" w:bidi="bg-BG"/>
        </w:rPr>
        <w:t>ден;</w:t>
      </w:r>
    </w:p>
    <w:p w:rsidR="00473CD4" w:rsidRPr="00473CD4" w:rsidRDefault="00473CD4" w:rsidP="00473CD4">
      <w:pPr>
        <w:widowControl w:val="0"/>
        <w:numPr>
          <w:ilvl w:val="0"/>
          <w:numId w:val="31"/>
        </w:numPr>
        <w:tabs>
          <w:tab w:val="left" w:pos="1360"/>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Взаимодействие между детската градина и училището чрез общи инициативи за по-плавен преход от детската градина към училището както и между образователните етапи и степени;</w:t>
      </w:r>
    </w:p>
    <w:p w:rsidR="00473CD4" w:rsidRPr="00473CD4" w:rsidRDefault="00473CD4" w:rsidP="00473CD4">
      <w:pPr>
        <w:widowControl w:val="0"/>
        <w:numPr>
          <w:ilvl w:val="0"/>
          <w:numId w:val="31"/>
        </w:numPr>
        <w:tabs>
          <w:tab w:val="left" w:pos="1360"/>
        </w:tabs>
        <w:spacing w:after="52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Използване на възможностите на </w:t>
      </w:r>
      <w:proofErr w:type="spellStart"/>
      <w:r w:rsidRPr="00473CD4">
        <w:rPr>
          <w:rFonts w:ascii="Times New Roman" w:eastAsia="Times New Roman" w:hAnsi="Times New Roman" w:cs="Times New Roman"/>
          <w:color w:val="000000"/>
          <w:sz w:val="24"/>
          <w:szCs w:val="24"/>
          <w:lang w:eastAsia="bg-BG" w:bidi="bg-BG"/>
        </w:rPr>
        <w:t>медиатори</w:t>
      </w:r>
      <w:proofErr w:type="spellEnd"/>
      <w:r w:rsidRPr="00473CD4">
        <w:rPr>
          <w:rFonts w:ascii="Times New Roman" w:eastAsia="Times New Roman" w:hAnsi="Times New Roman" w:cs="Times New Roman"/>
          <w:color w:val="000000"/>
          <w:sz w:val="24"/>
          <w:szCs w:val="24"/>
          <w:lang w:eastAsia="bg-BG" w:bidi="bg-BG"/>
        </w:rPr>
        <w:t xml:space="preserve"> за разяснителни кампании против ранните бракове в ромската общност.</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ОПЕРАТИВНА ЦЕЛ 2</w:t>
      </w:r>
    </w:p>
    <w:p w:rsidR="00473CD4" w:rsidRPr="00473CD4" w:rsidRDefault="00473CD4" w:rsidP="00473CD4">
      <w:pPr>
        <w:widowControl w:val="0"/>
        <w:spacing w:after="5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 xml:space="preserve">Повишаване капацитета на човешките ресурси за осигуряване </w:t>
      </w:r>
      <w:r w:rsidR="00704CCD">
        <w:rPr>
          <w:rFonts w:ascii="Times New Roman" w:eastAsia="Times New Roman" w:hAnsi="Times New Roman" w:cs="Times New Roman"/>
          <w:b/>
          <w:bCs/>
          <w:color w:val="000000"/>
          <w:sz w:val="24"/>
          <w:szCs w:val="24"/>
          <w:lang w:eastAsia="bg-BG" w:bidi="bg-BG"/>
        </w:rPr>
        <w:t>п</w:t>
      </w:r>
      <w:r w:rsidRPr="00473CD4">
        <w:rPr>
          <w:rFonts w:ascii="Times New Roman" w:eastAsia="Times New Roman" w:hAnsi="Times New Roman" w:cs="Times New Roman"/>
          <w:b/>
          <w:bCs/>
          <w:color w:val="000000"/>
          <w:sz w:val="24"/>
          <w:szCs w:val="24"/>
          <w:lang w:eastAsia="bg-BG" w:bidi="bg-BG"/>
        </w:rPr>
        <w:t>отребностите на всички деца и ученици.</w:t>
      </w:r>
    </w:p>
    <w:p w:rsidR="00473CD4" w:rsidRPr="00473CD4" w:rsidRDefault="00473CD4"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1.</w:t>
      </w:r>
    </w:p>
    <w:p w:rsidR="00473CD4" w:rsidRPr="00473CD4" w:rsidRDefault="00473CD4" w:rsidP="00473CD4">
      <w:pPr>
        <w:widowControl w:val="0"/>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Осигуряване на специалисти в училищата и детските градини за предоставяне на обща и допълнителна подкрепа на децата и учениците.</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Обезпеченост с правоспособни, мотивирани и квалифицирани учители и специалисти -логопеди, психолози в детските градини и училищата;</w:t>
      </w:r>
    </w:p>
    <w:p w:rsidR="00473CD4" w:rsidRPr="00473CD4" w:rsidRDefault="00473CD4" w:rsidP="00473CD4">
      <w:pPr>
        <w:widowControl w:val="0"/>
        <w:numPr>
          <w:ilvl w:val="0"/>
          <w:numId w:val="31"/>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Предоставяне на методическа подкрепа на учителите - членове на екипите за подкрепа на личностно развитие в детските градини и училищата от специалистите на РУО и Регионален център за подкрепа на приобщаващото образование;</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Взаимодействие между институциите за съвместно ангажиране на необходимите специалисти;</w:t>
      </w:r>
    </w:p>
    <w:p w:rsidR="00473CD4" w:rsidRPr="00473CD4" w:rsidRDefault="00473CD4" w:rsidP="00473CD4">
      <w:pPr>
        <w:widowControl w:val="0"/>
        <w:numPr>
          <w:ilvl w:val="0"/>
          <w:numId w:val="31"/>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Развитие на практиката за назначаване на помощник на учител при повече от 3 деца или ученици със СОП в групата/паралелката;</w:t>
      </w:r>
    </w:p>
    <w:p w:rsidR="00473CD4" w:rsidRPr="00473CD4" w:rsidRDefault="00473CD4" w:rsidP="00473CD4">
      <w:pPr>
        <w:widowControl w:val="0"/>
        <w:numPr>
          <w:ilvl w:val="0"/>
          <w:numId w:val="31"/>
        </w:numPr>
        <w:tabs>
          <w:tab w:val="left" w:pos="1218"/>
        </w:tabs>
        <w:spacing w:after="5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Използване ресурсите от специалисти, работещи в ЦОП, ЦПЛР и др. </w:t>
      </w:r>
      <w:r w:rsidRPr="00473CD4">
        <w:rPr>
          <w:rFonts w:ascii="Times New Roman" w:eastAsia="Times New Roman" w:hAnsi="Times New Roman" w:cs="Times New Roman"/>
          <w:color w:val="000000"/>
          <w:sz w:val="24"/>
          <w:szCs w:val="24"/>
          <w:lang w:eastAsia="bg-BG" w:bidi="bg-BG"/>
        </w:rPr>
        <w:lastRenderedPageBreak/>
        <w:t>институции, предоставящи социални услуги.</w:t>
      </w:r>
    </w:p>
    <w:p w:rsidR="00473CD4" w:rsidRPr="00473CD4" w:rsidRDefault="00473CD4"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2.</w:t>
      </w:r>
    </w:p>
    <w:p w:rsidR="00473CD4" w:rsidRPr="00473CD4" w:rsidRDefault="00473CD4" w:rsidP="00473CD4">
      <w:pPr>
        <w:widowControl w:val="0"/>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Повишаване квалификацията на педагогическите специалисти за придобиване и усъвършенстване на компетентностите за идентифициране на потребностите от обща и допълнителна подкрепа.</w:t>
      </w:r>
    </w:p>
    <w:p w:rsidR="00473CD4" w:rsidRPr="00473CD4" w:rsidRDefault="00473CD4" w:rsidP="00473CD4">
      <w:pPr>
        <w:widowControl w:val="0"/>
        <w:numPr>
          <w:ilvl w:val="0"/>
          <w:numId w:val="31"/>
        </w:numPr>
        <w:tabs>
          <w:tab w:val="left" w:pos="1218"/>
        </w:tabs>
        <w:spacing w:after="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Предоставяне на информация за възможности за квалификация на педагогическите специалисти, свързани с приобщаващото образование;</w:t>
      </w:r>
    </w:p>
    <w:p w:rsidR="00473CD4" w:rsidRPr="00473CD4" w:rsidRDefault="00473CD4" w:rsidP="00473CD4">
      <w:pPr>
        <w:widowControl w:val="0"/>
        <w:numPr>
          <w:ilvl w:val="0"/>
          <w:numId w:val="31"/>
        </w:numPr>
        <w:tabs>
          <w:tab w:val="left" w:pos="1222"/>
        </w:tabs>
        <w:spacing w:after="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Обучение за използване на утвърдени от Министерството на образованието и науката методики за оценяване (Методика за оценка на образователните потребности на децата и учениците, Методика за функционална оценка и работа с деца с умствена изостаналост и </w:t>
      </w:r>
      <w:proofErr w:type="spellStart"/>
      <w:r w:rsidRPr="00473CD4">
        <w:rPr>
          <w:rFonts w:ascii="Times New Roman" w:eastAsia="Times New Roman" w:hAnsi="Times New Roman" w:cs="Times New Roman"/>
          <w:color w:val="000000"/>
          <w:sz w:val="24"/>
          <w:szCs w:val="24"/>
          <w:lang w:eastAsia="bg-BG" w:bidi="bg-BG"/>
        </w:rPr>
        <w:t>аутистичен</w:t>
      </w:r>
      <w:proofErr w:type="spellEnd"/>
      <w:r w:rsidRPr="00473CD4">
        <w:rPr>
          <w:rFonts w:ascii="Times New Roman" w:eastAsia="Times New Roman" w:hAnsi="Times New Roman" w:cs="Times New Roman"/>
          <w:color w:val="000000"/>
          <w:sz w:val="24"/>
          <w:szCs w:val="24"/>
          <w:lang w:eastAsia="bg-BG" w:bidi="bg-BG"/>
        </w:rPr>
        <w:t xml:space="preserve"> спектър на развитие, Методика за оценка на индивидуалните потребности на деца и ученици с множество увреждания), методики за вербално и невербално оценяване - ПЕКС </w:t>
      </w:r>
      <w:r w:rsidRPr="00473CD4">
        <w:rPr>
          <w:rFonts w:ascii="Times New Roman" w:eastAsia="Times New Roman" w:hAnsi="Times New Roman" w:cs="Times New Roman"/>
          <w:color w:val="000000"/>
          <w:sz w:val="24"/>
          <w:szCs w:val="24"/>
          <w:lang w:val="en-US" w:bidi="en-US"/>
        </w:rPr>
        <w:t xml:space="preserve">(PECS) </w:t>
      </w:r>
      <w:r w:rsidRPr="00473CD4">
        <w:rPr>
          <w:rFonts w:ascii="Times New Roman" w:eastAsia="Times New Roman" w:hAnsi="Times New Roman" w:cs="Times New Roman"/>
          <w:color w:val="000000"/>
          <w:sz w:val="24"/>
          <w:szCs w:val="24"/>
          <w:lang w:eastAsia="bg-BG" w:bidi="bg-BG"/>
        </w:rPr>
        <w:t>система, МАКАТОН, комуникация „ръка в ръка", Метода „</w:t>
      </w:r>
      <w:proofErr w:type="spellStart"/>
      <w:r w:rsidRPr="00473CD4">
        <w:rPr>
          <w:rFonts w:ascii="Times New Roman" w:eastAsia="Times New Roman" w:hAnsi="Times New Roman" w:cs="Times New Roman"/>
          <w:color w:val="000000"/>
          <w:sz w:val="24"/>
          <w:szCs w:val="24"/>
          <w:lang w:eastAsia="bg-BG" w:bidi="bg-BG"/>
        </w:rPr>
        <w:t>Тадома</w:t>
      </w:r>
      <w:proofErr w:type="spellEnd"/>
      <w:r w:rsidRPr="00473CD4">
        <w:rPr>
          <w:rFonts w:ascii="Times New Roman" w:eastAsia="Times New Roman" w:hAnsi="Times New Roman" w:cs="Times New Roman"/>
          <w:color w:val="000000"/>
          <w:sz w:val="24"/>
          <w:szCs w:val="24"/>
          <w:lang w:eastAsia="bg-BG" w:bidi="bg-BG"/>
        </w:rPr>
        <w:t xml:space="preserve">", Метода </w:t>
      </w:r>
      <w:r w:rsidRPr="00473CD4">
        <w:rPr>
          <w:rFonts w:ascii="Times New Roman" w:eastAsia="Times New Roman" w:hAnsi="Times New Roman" w:cs="Times New Roman"/>
          <w:color w:val="000000"/>
          <w:sz w:val="24"/>
          <w:szCs w:val="24"/>
          <w:lang w:val="en-US" w:bidi="en-US"/>
        </w:rPr>
        <w:t xml:space="preserve">„C-MAP", </w:t>
      </w:r>
      <w:r w:rsidRPr="00473CD4">
        <w:rPr>
          <w:rFonts w:ascii="Times New Roman" w:eastAsia="Times New Roman" w:hAnsi="Times New Roman" w:cs="Times New Roman"/>
          <w:color w:val="000000"/>
          <w:sz w:val="24"/>
          <w:szCs w:val="24"/>
          <w:lang w:eastAsia="bg-BG" w:bidi="bg-BG"/>
        </w:rPr>
        <w:t>както и други методики, стандартизирани инструменти - Тест „</w:t>
      </w:r>
      <w:proofErr w:type="spellStart"/>
      <w:r w:rsidRPr="00473CD4">
        <w:rPr>
          <w:rFonts w:ascii="Times New Roman" w:eastAsia="Times New Roman" w:hAnsi="Times New Roman" w:cs="Times New Roman"/>
          <w:color w:val="000000"/>
          <w:sz w:val="24"/>
          <w:szCs w:val="24"/>
          <w:lang w:eastAsia="bg-BG" w:bidi="bg-BG"/>
        </w:rPr>
        <w:t>Бине-Терман</w:t>
      </w:r>
      <w:proofErr w:type="spellEnd"/>
      <w:r w:rsidRPr="00473CD4">
        <w:rPr>
          <w:rFonts w:ascii="Times New Roman" w:eastAsia="Times New Roman" w:hAnsi="Times New Roman" w:cs="Times New Roman"/>
          <w:color w:val="000000"/>
          <w:sz w:val="24"/>
          <w:szCs w:val="24"/>
          <w:lang w:eastAsia="bg-BG" w:bidi="bg-BG"/>
        </w:rPr>
        <w:t xml:space="preserve">", Тест на </w:t>
      </w:r>
      <w:proofErr w:type="spellStart"/>
      <w:r w:rsidRPr="00473CD4">
        <w:rPr>
          <w:rFonts w:ascii="Times New Roman" w:eastAsia="Times New Roman" w:hAnsi="Times New Roman" w:cs="Times New Roman"/>
          <w:color w:val="000000"/>
          <w:sz w:val="24"/>
          <w:szCs w:val="24"/>
          <w:lang w:eastAsia="bg-BG" w:bidi="bg-BG"/>
        </w:rPr>
        <w:t>Уекслър</w:t>
      </w:r>
      <w:proofErr w:type="spellEnd"/>
      <w:r w:rsidRPr="00473CD4">
        <w:rPr>
          <w:rFonts w:ascii="Times New Roman" w:eastAsia="Times New Roman" w:hAnsi="Times New Roman" w:cs="Times New Roman"/>
          <w:color w:val="000000"/>
          <w:sz w:val="24"/>
          <w:szCs w:val="24"/>
          <w:lang w:eastAsia="bg-BG" w:bidi="bg-BG"/>
        </w:rPr>
        <w:t>;</w:t>
      </w:r>
    </w:p>
    <w:p w:rsidR="00473CD4" w:rsidRPr="00473CD4" w:rsidRDefault="00473CD4" w:rsidP="00473CD4">
      <w:pPr>
        <w:widowControl w:val="0"/>
        <w:numPr>
          <w:ilvl w:val="0"/>
          <w:numId w:val="31"/>
        </w:numPr>
        <w:tabs>
          <w:tab w:val="left" w:pos="1222"/>
        </w:tabs>
        <w:spacing w:after="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Провеждане на обучения на училищно, общинско и на областно ниво /от РУО/ за учители, педагогически съветници и други специалисти, които работят с деца и ученици със СОП;</w:t>
      </w:r>
    </w:p>
    <w:p w:rsidR="00473CD4" w:rsidRPr="00473CD4" w:rsidRDefault="00473CD4" w:rsidP="00473CD4">
      <w:pPr>
        <w:widowControl w:val="0"/>
        <w:numPr>
          <w:ilvl w:val="0"/>
          <w:numId w:val="31"/>
        </w:numPr>
        <w:tabs>
          <w:tab w:val="left" w:pos="1218"/>
        </w:tabs>
        <w:spacing w:after="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методическа подкрепа и обучение на педагогическите специалисти от детските градини за ранно разпознаване на риска от обучителни затруднения;</w:t>
      </w:r>
    </w:p>
    <w:p w:rsidR="00473CD4" w:rsidRPr="00473CD4" w:rsidRDefault="00473CD4" w:rsidP="00473CD4">
      <w:pPr>
        <w:widowControl w:val="0"/>
        <w:numPr>
          <w:ilvl w:val="0"/>
          <w:numId w:val="31"/>
        </w:numPr>
        <w:tabs>
          <w:tab w:val="left" w:pos="1218"/>
        </w:tabs>
        <w:spacing w:after="38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Обмен на добри практики и споделяне на опит на ниво училище, община, област.</w:t>
      </w:r>
    </w:p>
    <w:p w:rsidR="00473CD4" w:rsidRPr="00473CD4" w:rsidRDefault="00473CD4" w:rsidP="00473CD4">
      <w:pPr>
        <w:widowControl w:val="0"/>
        <w:spacing w:after="100" w:line="240" w:lineRule="auto"/>
        <w:ind w:left="10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3.</w:t>
      </w:r>
    </w:p>
    <w:p w:rsidR="00473CD4" w:rsidRPr="00473CD4" w:rsidRDefault="00473CD4" w:rsidP="00473CD4">
      <w:pPr>
        <w:widowControl w:val="0"/>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Изкуственият интелект в помощ на педагогическите специалисти.</w:t>
      </w:r>
    </w:p>
    <w:p w:rsidR="00473CD4" w:rsidRPr="00473CD4" w:rsidRDefault="00473CD4" w:rsidP="00473CD4">
      <w:pPr>
        <w:widowControl w:val="0"/>
        <w:numPr>
          <w:ilvl w:val="0"/>
          <w:numId w:val="32"/>
        </w:numPr>
        <w:tabs>
          <w:tab w:val="left" w:pos="875"/>
        </w:tabs>
        <w:spacing w:after="100" w:line="240" w:lineRule="auto"/>
        <w:ind w:left="88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ИИ при генериране на идеи за уроци и помощ при структуриране на учебни програми;</w:t>
      </w:r>
    </w:p>
    <w:p w:rsidR="00473CD4" w:rsidRPr="00473CD4" w:rsidRDefault="00473CD4" w:rsidP="00473CD4">
      <w:pPr>
        <w:widowControl w:val="0"/>
        <w:numPr>
          <w:ilvl w:val="0"/>
          <w:numId w:val="32"/>
        </w:numPr>
        <w:tabs>
          <w:tab w:val="left" w:pos="837"/>
        </w:tabs>
        <w:spacing w:after="100" w:line="240" w:lineRule="auto"/>
        <w:ind w:firstLine="5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За създаване на интерактивни уроци с помощта на визуални елементи;</w:t>
      </w:r>
    </w:p>
    <w:p w:rsidR="00473CD4" w:rsidRPr="00473CD4" w:rsidRDefault="00473CD4" w:rsidP="00473CD4">
      <w:pPr>
        <w:widowControl w:val="0"/>
        <w:numPr>
          <w:ilvl w:val="0"/>
          <w:numId w:val="32"/>
        </w:numPr>
        <w:tabs>
          <w:tab w:val="left" w:pos="837"/>
        </w:tabs>
        <w:spacing w:after="100" w:line="240" w:lineRule="auto"/>
        <w:ind w:firstLine="5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За проследяване на прогреса на учениците и адаптиране на учебния процес;</w:t>
      </w:r>
    </w:p>
    <w:p w:rsidR="00473CD4" w:rsidRPr="00473CD4" w:rsidRDefault="00473CD4" w:rsidP="00473CD4">
      <w:pPr>
        <w:widowControl w:val="0"/>
        <w:numPr>
          <w:ilvl w:val="0"/>
          <w:numId w:val="32"/>
        </w:numPr>
        <w:tabs>
          <w:tab w:val="left" w:pos="837"/>
        </w:tabs>
        <w:spacing w:after="500" w:line="240" w:lineRule="auto"/>
        <w:ind w:firstLine="52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За адаптиране на уроците според нуждите на учениците.</w:t>
      </w:r>
    </w:p>
    <w:p w:rsidR="00473CD4" w:rsidRPr="00473CD4" w:rsidRDefault="00473CD4" w:rsidP="00473CD4">
      <w:pPr>
        <w:widowControl w:val="0"/>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ОПЕРАТИВНА ЦЕЛ 3</w:t>
      </w:r>
    </w:p>
    <w:p w:rsidR="00473CD4" w:rsidRPr="00473CD4" w:rsidRDefault="00473CD4" w:rsidP="00473CD4">
      <w:pPr>
        <w:widowControl w:val="0"/>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Подобряване достъпността на училищната среда за обучение на деца и ученици със специални образователни потребности</w:t>
      </w:r>
    </w:p>
    <w:p w:rsidR="00473CD4" w:rsidRPr="00473CD4" w:rsidRDefault="00473CD4" w:rsidP="00473CD4">
      <w:pPr>
        <w:widowControl w:val="0"/>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1.</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Подобряване на достъпната архитектурна среда в образователните институции. /чл. 106 от Наредбата/</w:t>
      </w:r>
    </w:p>
    <w:p w:rsidR="00473CD4" w:rsidRPr="00473CD4" w:rsidRDefault="00473CD4" w:rsidP="00473CD4">
      <w:pPr>
        <w:widowControl w:val="0"/>
        <w:numPr>
          <w:ilvl w:val="0"/>
          <w:numId w:val="33"/>
        </w:numPr>
        <w:tabs>
          <w:tab w:val="left" w:pos="142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Изграждане на съоръжения за достъпност на входовете на училищата и детските градини - рампи, асансьори и </w:t>
      </w:r>
      <w:proofErr w:type="spellStart"/>
      <w:r w:rsidRPr="00473CD4">
        <w:rPr>
          <w:rFonts w:ascii="Times New Roman" w:eastAsia="Times New Roman" w:hAnsi="Times New Roman" w:cs="Times New Roman"/>
          <w:color w:val="000000"/>
          <w:sz w:val="24"/>
          <w:szCs w:val="24"/>
          <w:lang w:eastAsia="bg-BG" w:bidi="bg-BG"/>
        </w:rPr>
        <w:t>др</w:t>
      </w:r>
      <w:proofErr w:type="spellEnd"/>
      <w:r w:rsidRPr="00473CD4">
        <w:rPr>
          <w:rFonts w:ascii="Times New Roman" w:eastAsia="Times New Roman" w:hAnsi="Times New Roman" w:cs="Times New Roman"/>
          <w:color w:val="000000"/>
          <w:sz w:val="24"/>
          <w:szCs w:val="24"/>
          <w:lang w:eastAsia="bg-BG" w:bidi="bg-BG"/>
        </w:rPr>
        <w:t>;</w:t>
      </w:r>
    </w:p>
    <w:p w:rsidR="00473CD4" w:rsidRPr="00473CD4" w:rsidRDefault="00473CD4" w:rsidP="00473CD4">
      <w:pPr>
        <w:widowControl w:val="0"/>
        <w:numPr>
          <w:ilvl w:val="0"/>
          <w:numId w:val="33"/>
        </w:numPr>
        <w:tabs>
          <w:tab w:val="left" w:pos="141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Адаптиране на детските площадки и съоръжения за игра в училищата и </w:t>
      </w:r>
      <w:r w:rsidRPr="00473CD4">
        <w:rPr>
          <w:rFonts w:ascii="Times New Roman" w:eastAsia="Times New Roman" w:hAnsi="Times New Roman" w:cs="Times New Roman"/>
          <w:color w:val="000000"/>
          <w:sz w:val="24"/>
          <w:szCs w:val="24"/>
          <w:lang w:eastAsia="bg-BG" w:bidi="bg-BG"/>
        </w:rPr>
        <w:lastRenderedPageBreak/>
        <w:t>детските градини за деца с увреждания;</w:t>
      </w:r>
    </w:p>
    <w:p w:rsidR="00473CD4" w:rsidRPr="00473CD4" w:rsidRDefault="00473CD4" w:rsidP="00473CD4">
      <w:pPr>
        <w:widowControl w:val="0"/>
        <w:numPr>
          <w:ilvl w:val="0"/>
          <w:numId w:val="33"/>
        </w:numPr>
        <w:tabs>
          <w:tab w:val="left" w:pos="1422"/>
        </w:tabs>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Изграждане на адаптирани санитарни възли в детските градини, училищата и обслужващите звена за децата със специални образователни потребности.</w:t>
      </w:r>
    </w:p>
    <w:p w:rsidR="00473CD4" w:rsidRPr="00473CD4" w:rsidRDefault="00473CD4" w:rsidP="00473CD4">
      <w:pPr>
        <w:widowControl w:val="0"/>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2.</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Подобряване на физическата среда в образователните институции /чл. 105/:</w:t>
      </w:r>
    </w:p>
    <w:p w:rsidR="00473CD4" w:rsidRPr="00473CD4" w:rsidRDefault="00473CD4" w:rsidP="00584B7E">
      <w:pPr>
        <w:widowControl w:val="0"/>
        <w:tabs>
          <w:tab w:val="left" w:pos="2354"/>
        </w:tabs>
        <w:spacing w:after="0" w:line="240" w:lineRule="auto"/>
        <w:ind w:left="114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Чл. 105.</w:t>
      </w:r>
      <w:r w:rsidRPr="00473CD4">
        <w:rPr>
          <w:rFonts w:ascii="Times New Roman" w:eastAsia="Times New Roman" w:hAnsi="Times New Roman" w:cs="Times New Roman"/>
          <w:color w:val="000000"/>
          <w:sz w:val="24"/>
          <w:szCs w:val="24"/>
          <w:lang w:eastAsia="bg-BG" w:bidi="bg-BG"/>
        </w:rPr>
        <w:tab/>
        <w:t>(1) Достъпната физическа среда включва осигуряване на</w:t>
      </w:r>
    </w:p>
    <w:p w:rsidR="00473CD4" w:rsidRPr="00473CD4" w:rsidRDefault="00473CD4" w:rsidP="00584B7E">
      <w:pPr>
        <w:widowControl w:val="0"/>
        <w:spacing w:after="100" w:line="240" w:lineRule="auto"/>
        <w:ind w:left="44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подходящи условия, използване и прилагане на иновативни подходи и съвременни технологии за</w:t>
      </w:r>
      <w:r w:rsidR="00584B7E">
        <w:rPr>
          <w:rFonts w:ascii="Times New Roman" w:eastAsia="Times New Roman" w:hAnsi="Times New Roman" w:cs="Times New Roman"/>
          <w:color w:val="000000"/>
          <w:sz w:val="24"/>
          <w:szCs w:val="24"/>
          <w:lang w:eastAsia="bg-BG" w:bidi="bg-BG"/>
        </w:rPr>
        <w:t xml:space="preserve"> архитектурна и физическа достъ</w:t>
      </w:r>
      <w:r w:rsidRPr="00473CD4">
        <w:rPr>
          <w:rFonts w:ascii="Times New Roman" w:eastAsia="Times New Roman" w:hAnsi="Times New Roman" w:cs="Times New Roman"/>
          <w:color w:val="000000"/>
          <w:sz w:val="24"/>
          <w:szCs w:val="24"/>
          <w:lang w:eastAsia="bg-BG" w:bidi="bg-BG"/>
        </w:rPr>
        <w:t>пност, които в най- голяма степен да отговорят на потребностите на децата и учениците.</w:t>
      </w:r>
    </w:p>
    <w:p w:rsidR="00473CD4" w:rsidRPr="00473CD4" w:rsidRDefault="00473CD4" w:rsidP="00473CD4">
      <w:pPr>
        <w:widowControl w:val="0"/>
        <w:numPr>
          <w:ilvl w:val="0"/>
          <w:numId w:val="34"/>
        </w:numPr>
        <w:tabs>
          <w:tab w:val="left" w:pos="1746"/>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Достъпната физическа среда съчетава универсалния със специализирания дизайн и има следните основни характеристики:</w:t>
      </w:r>
    </w:p>
    <w:p w:rsidR="00473CD4" w:rsidRPr="00473CD4" w:rsidRDefault="00473CD4" w:rsidP="00473CD4">
      <w:pPr>
        <w:widowControl w:val="0"/>
        <w:numPr>
          <w:ilvl w:val="0"/>
          <w:numId w:val="35"/>
        </w:numPr>
        <w:tabs>
          <w:tab w:val="left" w:pos="1474"/>
        </w:tabs>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логичност - лесно откриване на архитектурните елементи в сградата;</w:t>
      </w:r>
    </w:p>
    <w:p w:rsidR="00473CD4" w:rsidRPr="00473CD4" w:rsidRDefault="00473CD4" w:rsidP="00473CD4">
      <w:pPr>
        <w:widowControl w:val="0"/>
        <w:numPr>
          <w:ilvl w:val="0"/>
          <w:numId w:val="35"/>
        </w:numPr>
        <w:tabs>
          <w:tab w:val="left" w:pos="1509"/>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видимост - висока </w:t>
      </w:r>
      <w:proofErr w:type="spellStart"/>
      <w:r w:rsidRPr="00473CD4">
        <w:rPr>
          <w:rFonts w:ascii="Times New Roman" w:eastAsia="Times New Roman" w:hAnsi="Times New Roman" w:cs="Times New Roman"/>
          <w:color w:val="000000"/>
          <w:sz w:val="24"/>
          <w:szCs w:val="24"/>
          <w:lang w:eastAsia="bg-BG" w:bidi="bg-BG"/>
        </w:rPr>
        <w:t>контрастност</w:t>
      </w:r>
      <w:proofErr w:type="spellEnd"/>
      <w:r w:rsidRPr="00473CD4">
        <w:rPr>
          <w:rFonts w:ascii="Times New Roman" w:eastAsia="Times New Roman" w:hAnsi="Times New Roman" w:cs="Times New Roman"/>
          <w:color w:val="000000"/>
          <w:sz w:val="24"/>
          <w:szCs w:val="24"/>
          <w:lang w:eastAsia="bg-BG" w:bidi="bg-BG"/>
        </w:rPr>
        <w:t xml:space="preserve"> на съществените елементи в сградата и нейните помещения;</w:t>
      </w:r>
    </w:p>
    <w:p w:rsidR="00473CD4" w:rsidRPr="00473CD4" w:rsidRDefault="00473CD4" w:rsidP="00473CD4">
      <w:pPr>
        <w:widowControl w:val="0"/>
        <w:numPr>
          <w:ilvl w:val="0"/>
          <w:numId w:val="35"/>
        </w:numPr>
        <w:tabs>
          <w:tab w:val="left" w:pos="1494"/>
        </w:tabs>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подходящо осветление.</w:t>
      </w:r>
    </w:p>
    <w:p w:rsidR="00473CD4" w:rsidRPr="00473CD4" w:rsidRDefault="00473CD4" w:rsidP="00473CD4">
      <w:pPr>
        <w:widowControl w:val="0"/>
        <w:numPr>
          <w:ilvl w:val="0"/>
          <w:numId w:val="34"/>
        </w:numPr>
        <w:tabs>
          <w:tab w:val="left" w:pos="2354"/>
        </w:tabs>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Достъпът на физическата среда е:</w:t>
      </w:r>
    </w:p>
    <w:p w:rsidR="00473CD4" w:rsidRPr="00473CD4" w:rsidRDefault="00473CD4" w:rsidP="00473CD4">
      <w:pPr>
        <w:widowControl w:val="0"/>
        <w:numPr>
          <w:ilvl w:val="0"/>
          <w:numId w:val="36"/>
        </w:numPr>
        <w:tabs>
          <w:tab w:val="left" w:pos="1474"/>
        </w:tabs>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визуален - контраст и цветове, осветление и визуална маркировка;</w:t>
      </w:r>
    </w:p>
    <w:p w:rsidR="00473CD4" w:rsidRPr="00473CD4" w:rsidRDefault="00473CD4" w:rsidP="00473CD4">
      <w:pPr>
        <w:widowControl w:val="0"/>
        <w:numPr>
          <w:ilvl w:val="0"/>
          <w:numId w:val="36"/>
        </w:numPr>
        <w:tabs>
          <w:tab w:val="left" w:pos="1498"/>
        </w:tabs>
        <w:spacing w:after="100" w:line="240" w:lineRule="auto"/>
        <w:ind w:left="1140"/>
        <w:rPr>
          <w:rFonts w:ascii="Times New Roman" w:eastAsia="Times New Roman" w:hAnsi="Times New Roman" w:cs="Times New Roman"/>
          <w:color w:val="000000"/>
          <w:sz w:val="24"/>
          <w:szCs w:val="24"/>
          <w:lang w:eastAsia="bg-BG" w:bidi="bg-BG"/>
        </w:rPr>
      </w:pPr>
      <w:proofErr w:type="spellStart"/>
      <w:r w:rsidRPr="00473CD4">
        <w:rPr>
          <w:rFonts w:ascii="Times New Roman" w:eastAsia="Times New Roman" w:hAnsi="Times New Roman" w:cs="Times New Roman"/>
          <w:color w:val="000000"/>
          <w:sz w:val="24"/>
          <w:szCs w:val="24"/>
          <w:lang w:eastAsia="bg-BG" w:bidi="bg-BG"/>
        </w:rPr>
        <w:t>тактилен</w:t>
      </w:r>
      <w:proofErr w:type="spellEnd"/>
      <w:r w:rsidRPr="00473CD4">
        <w:rPr>
          <w:rFonts w:ascii="Times New Roman" w:eastAsia="Times New Roman" w:hAnsi="Times New Roman" w:cs="Times New Roman"/>
          <w:color w:val="000000"/>
          <w:sz w:val="24"/>
          <w:szCs w:val="24"/>
          <w:lang w:eastAsia="bg-BG" w:bidi="bg-BG"/>
        </w:rPr>
        <w:t xml:space="preserve"> - водещи парапети, предпазни решетки, </w:t>
      </w:r>
      <w:proofErr w:type="spellStart"/>
      <w:r w:rsidRPr="00473CD4">
        <w:rPr>
          <w:rFonts w:ascii="Times New Roman" w:eastAsia="Times New Roman" w:hAnsi="Times New Roman" w:cs="Times New Roman"/>
          <w:color w:val="000000"/>
          <w:sz w:val="24"/>
          <w:szCs w:val="24"/>
          <w:lang w:eastAsia="bg-BG" w:bidi="bg-BG"/>
        </w:rPr>
        <w:t>тактилни</w:t>
      </w:r>
      <w:proofErr w:type="spellEnd"/>
      <w:r w:rsidRPr="00473CD4">
        <w:rPr>
          <w:rFonts w:ascii="Times New Roman" w:eastAsia="Times New Roman" w:hAnsi="Times New Roman" w:cs="Times New Roman"/>
          <w:color w:val="000000"/>
          <w:sz w:val="24"/>
          <w:szCs w:val="24"/>
          <w:lang w:eastAsia="bg-BG" w:bidi="bg-BG"/>
        </w:rPr>
        <w:t xml:space="preserve"> символи;</w:t>
      </w:r>
    </w:p>
    <w:p w:rsidR="00473CD4" w:rsidRPr="00473CD4" w:rsidRDefault="00473CD4" w:rsidP="00473CD4">
      <w:pPr>
        <w:widowControl w:val="0"/>
        <w:numPr>
          <w:ilvl w:val="0"/>
          <w:numId w:val="36"/>
        </w:numPr>
        <w:tabs>
          <w:tab w:val="left" w:pos="1494"/>
        </w:tabs>
        <w:spacing w:after="100" w:line="240" w:lineRule="auto"/>
        <w:ind w:left="114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вертикален - преодоляване на стълби, рампи, специални асансьори;</w:t>
      </w:r>
    </w:p>
    <w:p w:rsidR="00473CD4" w:rsidRPr="00473CD4" w:rsidRDefault="00473CD4" w:rsidP="00473CD4">
      <w:pPr>
        <w:widowControl w:val="0"/>
        <w:numPr>
          <w:ilvl w:val="0"/>
          <w:numId w:val="36"/>
        </w:numPr>
        <w:tabs>
          <w:tab w:val="left" w:pos="1309"/>
        </w:tabs>
        <w:spacing w:after="9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хоризонтален - включва изисквания към врати, фоайета, коридори, водещи линии, санитарни помещения и др.</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12" w:name="bookmark50"/>
      <w:r w:rsidRPr="00473CD4">
        <w:rPr>
          <w:rFonts w:ascii="Times New Roman" w:eastAsia="Times New Roman" w:hAnsi="Times New Roman" w:cs="Times New Roman"/>
          <w:b/>
          <w:bCs/>
          <w:color w:val="000000"/>
          <w:sz w:val="24"/>
          <w:szCs w:val="24"/>
          <w:lang w:eastAsia="bg-BG" w:bidi="bg-BG"/>
        </w:rPr>
        <w:t>МЯРКА 3.</w:t>
      </w:r>
      <w:bookmarkEnd w:id="12"/>
    </w:p>
    <w:p w:rsidR="00473CD4" w:rsidRPr="00473CD4" w:rsidRDefault="00473CD4" w:rsidP="00473CD4">
      <w:pPr>
        <w:keepNext/>
        <w:keepLines/>
        <w:widowControl w:val="0"/>
        <w:spacing w:after="100" w:line="240" w:lineRule="auto"/>
        <w:ind w:left="300" w:firstLine="720"/>
        <w:jc w:val="both"/>
        <w:outlineLvl w:val="3"/>
        <w:rPr>
          <w:rFonts w:ascii="Times New Roman" w:eastAsia="Times New Roman" w:hAnsi="Times New Roman" w:cs="Times New Roman"/>
          <w:b/>
          <w:bCs/>
          <w:color w:val="000000"/>
          <w:sz w:val="24"/>
          <w:szCs w:val="24"/>
          <w:lang w:eastAsia="bg-BG" w:bidi="bg-BG"/>
        </w:rPr>
      </w:pPr>
      <w:bookmarkStart w:id="13" w:name="bookmark52"/>
      <w:r w:rsidRPr="00473CD4">
        <w:rPr>
          <w:rFonts w:ascii="Times New Roman" w:eastAsia="Times New Roman" w:hAnsi="Times New Roman" w:cs="Times New Roman"/>
          <w:b/>
          <w:bCs/>
          <w:color w:val="000000"/>
          <w:sz w:val="24"/>
          <w:szCs w:val="24"/>
          <w:lang w:eastAsia="bg-BG" w:bidi="bg-BG"/>
        </w:rPr>
        <w:t>Подобряване на специализираната подкрепяща среда в образователните институции /чл. 106, ал. 4 от Наредбата/.</w:t>
      </w:r>
      <w:bookmarkEnd w:id="13"/>
    </w:p>
    <w:p w:rsidR="00473CD4" w:rsidRPr="00473CD4" w:rsidRDefault="00473CD4" w:rsidP="00473CD4">
      <w:pPr>
        <w:widowControl w:val="0"/>
        <w:numPr>
          <w:ilvl w:val="0"/>
          <w:numId w:val="37"/>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Стремеж за осигуряване на ресурсни кабинети във всяко училище и детска градина, където се обучават деца и ученици със СОП;</w:t>
      </w:r>
    </w:p>
    <w:p w:rsidR="00473CD4" w:rsidRPr="00473CD4" w:rsidRDefault="00473CD4" w:rsidP="00473CD4">
      <w:pPr>
        <w:widowControl w:val="0"/>
        <w:numPr>
          <w:ilvl w:val="0"/>
          <w:numId w:val="37"/>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Съобразяване на интериора на помещенията така, че да дават възможност да се устроят учебни места за ученици с увреждания: за инвалидни колички; учебни места за ученици с увреден слух (с достатъчна осветеност, която да позволява детето или ученикът свободно да отчита по устните на учителя), зрителни увреждания и др.;</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Оборудване при необходимост на учебни места за ученици с увреден слух с подходяща апаратура - </w:t>
      </w:r>
      <w:r w:rsidRPr="00473CD4">
        <w:rPr>
          <w:rFonts w:ascii="Times New Roman" w:eastAsia="Times New Roman" w:hAnsi="Times New Roman" w:cs="Times New Roman"/>
          <w:color w:val="000000"/>
          <w:sz w:val="24"/>
          <w:szCs w:val="24"/>
          <w:lang w:val="en-US" w:bidi="en-US"/>
        </w:rPr>
        <w:t xml:space="preserve">FM </w:t>
      </w:r>
      <w:r w:rsidRPr="00473CD4">
        <w:rPr>
          <w:rFonts w:ascii="Times New Roman" w:eastAsia="Times New Roman" w:hAnsi="Times New Roman" w:cs="Times New Roman"/>
          <w:color w:val="000000"/>
          <w:sz w:val="24"/>
          <w:szCs w:val="24"/>
          <w:lang w:eastAsia="bg-BG" w:bidi="bg-BG"/>
        </w:rPr>
        <w:t xml:space="preserve">системи и други, съвместими с личните слухови апарати или с </w:t>
      </w:r>
      <w:proofErr w:type="spellStart"/>
      <w:r w:rsidRPr="00473CD4">
        <w:rPr>
          <w:rFonts w:ascii="Times New Roman" w:eastAsia="Times New Roman" w:hAnsi="Times New Roman" w:cs="Times New Roman"/>
          <w:color w:val="000000"/>
          <w:sz w:val="24"/>
          <w:szCs w:val="24"/>
          <w:lang w:eastAsia="bg-BG" w:bidi="bg-BG"/>
        </w:rPr>
        <w:t>кохлеарнитеимпланти</w:t>
      </w:r>
      <w:proofErr w:type="spellEnd"/>
      <w:r w:rsidRPr="00473CD4">
        <w:rPr>
          <w:rFonts w:ascii="Times New Roman" w:eastAsia="Times New Roman" w:hAnsi="Times New Roman" w:cs="Times New Roman"/>
          <w:color w:val="000000"/>
          <w:sz w:val="24"/>
          <w:szCs w:val="24"/>
          <w:lang w:eastAsia="bg-BG" w:bidi="bg-BG"/>
        </w:rPr>
        <w:t xml:space="preserve"> на децата или учениците;</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Осигуряване при необходимост на специализирана техника за ученици с нарушено зрение </w:t>
      </w:r>
      <w:proofErr w:type="spellStart"/>
      <w:r w:rsidRPr="00473CD4">
        <w:rPr>
          <w:rFonts w:ascii="Times New Roman" w:eastAsia="Times New Roman" w:hAnsi="Times New Roman" w:cs="Times New Roman"/>
          <w:color w:val="000000"/>
          <w:sz w:val="24"/>
          <w:szCs w:val="24"/>
          <w:lang w:eastAsia="bg-BG" w:bidi="bg-BG"/>
        </w:rPr>
        <w:t>брайлови</w:t>
      </w:r>
      <w:proofErr w:type="spellEnd"/>
      <w:r w:rsidRPr="00473CD4">
        <w:rPr>
          <w:rFonts w:ascii="Times New Roman" w:eastAsia="Times New Roman" w:hAnsi="Times New Roman" w:cs="Times New Roman"/>
          <w:color w:val="000000"/>
          <w:sz w:val="24"/>
          <w:szCs w:val="24"/>
          <w:lang w:eastAsia="bg-BG" w:bidi="bg-BG"/>
        </w:rPr>
        <w:t xml:space="preserve"> машини, </w:t>
      </w:r>
      <w:proofErr w:type="spellStart"/>
      <w:r w:rsidRPr="00473CD4">
        <w:rPr>
          <w:rFonts w:ascii="Times New Roman" w:eastAsia="Times New Roman" w:hAnsi="Times New Roman" w:cs="Times New Roman"/>
          <w:color w:val="000000"/>
          <w:sz w:val="24"/>
          <w:szCs w:val="24"/>
          <w:lang w:eastAsia="bg-BG" w:bidi="bg-BG"/>
        </w:rPr>
        <w:t>брайлови</w:t>
      </w:r>
      <w:proofErr w:type="spellEnd"/>
      <w:r w:rsidRPr="00473CD4">
        <w:rPr>
          <w:rFonts w:ascii="Times New Roman" w:eastAsia="Times New Roman" w:hAnsi="Times New Roman" w:cs="Times New Roman"/>
          <w:color w:val="000000"/>
          <w:sz w:val="24"/>
          <w:szCs w:val="24"/>
          <w:lang w:eastAsia="bg-BG" w:bidi="bg-BG"/>
        </w:rPr>
        <w:t xml:space="preserve"> дисплеи, компютри със синтетична </w:t>
      </w:r>
      <w:proofErr w:type="spellStart"/>
      <w:r w:rsidRPr="00473CD4">
        <w:rPr>
          <w:rFonts w:ascii="Times New Roman" w:eastAsia="Times New Roman" w:hAnsi="Times New Roman" w:cs="Times New Roman"/>
          <w:color w:val="000000"/>
          <w:sz w:val="24"/>
          <w:szCs w:val="24"/>
          <w:lang w:eastAsia="bg-BG" w:bidi="bg-BG"/>
        </w:rPr>
        <w:t>синтезаторна</w:t>
      </w:r>
      <w:proofErr w:type="spellEnd"/>
      <w:r w:rsidRPr="00473CD4">
        <w:rPr>
          <w:rFonts w:ascii="Times New Roman" w:eastAsia="Times New Roman" w:hAnsi="Times New Roman" w:cs="Times New Roman"/>
          <w:color w:val="000000"/>
          <w:sz w:val="24"/>
          <w:szCs w:val="24"/>
          <w:lang w:eastAsia="bg-BG" w:bidi="bg-BG"/>
        </w:rPr>
        <w:t xml:space="preserve"> реч и други;</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Осигуряване при необходимост на устройства за проследяване на погледа и </w:t>
      </w:r>
      <w:r w:rsidRPr="00473CD4">
        <w:rPr>
          <w:rFonts w:ascii="Times New Roman" w:eastAsia="Times New Roman" w:hAnsi="Times New Roman" w:cs="Times New Roman"/>
          <w:color w:val="000000"/>
          <w:sz w:val="24"/>
          <w:szCs w:val="24"/>
          <w:lang w:eastAsia="bg-BG" w:bidi="bg-BG"/>
        </w:rPr>
        <w:lastRenderedPageBreak/>
        <w:t xml:space="preserve">специализиран софтуер за използването им, </w:t>
      </w:r>
      <w:proofErr w:type="spellStart"/>
      <w:r w:rsidRPr="00473CD4">
        <w:rPr>
          <w:rFonts w:ascii="Times New Roman" w:eastAsia="Times New Roman" w:hAnsi="Times New Roman" w:cs="Times New Roman"/>
          <w:color w:val="000000"/>
          <w:sz w:val="24"/>
          <w:szCs w:val="24"/>
          <w:lang w:eastAsia="bg-BG" w:bidi="bg-BG"/>
        </w:rPr>
        <w:t>суичове</w:t>
      </w:r>
      <w:proofErr w:type="spellEnd"/>
      <w:r w:rsidRPr="00473CD4">
        <w:rPr>
          <w:rFonts w:ascii="Times New Roman" w:eastAsia="Times New Roman" w:hAnsi="Times New Roman" w:cs="Times New Roman"/>
          <w:color w:val="000000"/>
          <w:sz w:val="24"/>
          <w:szCs w:val="24"/>
          <w:lang w:eastAsia="bg-BG" w:bidi="bg-BG"/>
        </w:rPr>
        <w:t>, софтуер за управление на компютър с глас, алтернативни клавиатури и мишки за ученици с комплексни физически увреждания;</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подходящи помещения за кабинети за рехабилитация на слуха и говора, за логопедични кабинети, за ресурсни кабинети и за други специализирани кабинети;</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достъ</w:t>
      </w:r>
      <w:r w:rsidR="001B523E">
        <w:rPr>
          <w:rFonts w:ascii="Times New Roman" w:eastAsia="Times New Roman" w:hAnsi="Times New Roman" w:cs="Times New Roman"/>
          <w:color w:val="000000"/>
          <w:sz w:val="24"/>
          <w:szCs w:val="24"/>
          <w:lang w:eastAsia="bg-BG" w:bidi="bg-BG"/>
        </w:rPr>
        <w:t>п за обслужване на деца и учени</w:t>
      </w:r>
      <w:r w:rsidRPr="00473CD4">
        <w:rPr>
          <w:rFonts w:ascii="Times New Roman" w:eastAsia="Times New Roman" w:hAnsi="Times New Roman" w:cs="Times New Roman"/>
          <w:color w:val="000000"/>
          <w:sz w:val="24"/>
          <w:szCs w:val="24"/>
          <w:lang w:eastAsia="bg-BG" w:bidi="bg-BG"/>
        </w:rPr>
        <w:t>ци с увреждания в останалите помещения (библиотеки, административни кабинети и други);</w:t>
      </w:r>
    </w:p>
    <w:p w:rsidR="00473CD4" w:rsidRPr="00473CD4" w:rsidRDefault="00473CD4" w:rsidP="00473CD4">
      <w:pPr>
        <w:widowControl w:val="0"/>
        <w:numPr>
          <w:ilvl w:val="0"/>
          <w:numId w:val="37"/>
        </w:numPr>
        <w:tabs>
          <w:tab w:val="left" w:pos="1227"/>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Организиране при необходимост на работни и игрови кътове за индивидуална работа или за работа на пода, както и кътове за почивка в класната стая или в стаята на групата, където заниманията и почивките се осигуряват с подкрепата на ресурсен учител или на помощник на учителя в помощ на децата и учениците със сензорно- интегративна </w:t>
      </w:r>
      <w:proofErr w:type="spellStart"/>
      <w:r w:rsidRPr="00473CD4">
        <w:rPr>
          <w:rFonts w:ascii="Times New Roman" w:eastAsia="Times New Roman" w:hAnsi="Times New Roman" w:cs="Times New Roman"/>
          <w:color w:val="000000"/>
          <w:sz w:val="24"/>
          <w:szCs w:val="24"/>
          <w:lang w:eastAsia="bg-BG" w:bidi="bg-BG"/>
        </w:rPr>
        <w:t>дисфункция</w:t>
      </w:r>
      <w:proofErr w:type="spellEnd"/>
      <w:r w:rsidRPr="00473CD4">
        <w:rPr>
          <w:rFonts w:ascii="Times New Roman" w:eastAsia="Times New Roman" w:hAnsi="Times New Roman" w:cs="Times New Roman"/>
          <w:color w:val="000000"/>
          <w:sz w:val="24"/>
          <w:szCs w:val="24"/>
          <w:lang w:eastAsia="bg-BG" w:bidi="bg-BG"/>
        </w:rPr>
        <w:t xml:space="preserve">, комуникативни нарушения, разстройство от </w:t>
      </w:r>
      <w:proofErr w:type="spellStart"/>
      <w:r w:rsidRPr="00473CD4">
        <w:rPr>
          <w:rFonts w:ascii="Times New Roman" w:eastAsia="Times New Roman" w:hAnsi="Times New Roman" w:cs="Times New Roman"/>
          <w:color w:val="000000"/>
          <w:sz w:val="24"/>
          <w:szCs w:val="24"/>
          <w:lang w:eastAsia="bg-BG" w:bidi="bg-BG"/>
        </w:rPr>
        <w:t>аутистичния</w:t>
      </w:r>
      <w:proofErr w:type="spellEnd"/>
      <w:r w:rsidRPr="00473CD4">
        <w:rPr>
          <w:rFonts w:ascii="Times New Roman" w:eastAsia="Times New Roman" w:hAnsi="Times New Roman" w:cs="Times New Roman"/>
          <w:color w:val="000000"/>
          <w:sz w:val="24"/>
          <w:szCs w:val="24"/>
          <w:lang w:eastAsia="bg-BG" w:bidi="bg-BG"/>
        </w:rPr>
        <w:t xml:space="preserve"> спектър или други състояния, изискващи такава организация на пространството в класната стая в училището или в стаята на групата в детската градина;</w:t>
      </w:r>
    </w:p>
    <w:p w:rsidR="00473CD4" w:rsidRPr="00473CD4" w:rsidRDefault="00473CD4" w:rsidP="00473CD4">
      <w:pPr>
        <w:widowControl w:val="0"/>
        <w:numPr>
          <w:ilvl w:val="0"/>
          <w:numId w:val="37"/>
        </w:numPr>
        <w:tabs>
          <w:tab w:val="left" w:pos="1221"/>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специализиран транспорт от и до дома на детето и ученика с увреждане;</w:t>
      </w:r>
    </w:p>
    <w:p w:rsidR="00473CD4" w:rsidRPr="00473CD4" w:rsidRDefault="00473CD4" w:rsidP="00473CD4">
      <w:pPr>
        <w:widowControl w:val="0"/>
        <w:numPr>
          <w:ilvl w:val="0"/>
          <w:numId w:val="37"/>
        </w:numPr>
        <w:tabs>
          <w:tab w:val="left" w:pos="1221"/>
        </w:tabs>
        <w:spacing w:after="5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необходимите условия за участие на учениците със СОП в НВО и ДЗИ.</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14" w:name="bookmark54"/>
      <w:r w:rsidRPr="00473CD4">
        <w:rPr>
          <w:rFonts w:ascii="Times New Roman" w:eastAsia="Times New Roman" w:hAnsi="Times New Roman" w:cs="Times New Roman"/>
          <w:b/>
          <w:bCs/>
          <w:color w:val="000000"/>
          <w:sz w:val="24"/>
          <w:szCs w:val="24"/>
          <w:lang w:eastAsia="bg-BG" w:bidi="bg-BG"/>
        </w:rPr>
        <w:t>ОПЕРАТИВНА ЦЕЛ 4</w:t>
      </w:r>
      <w:bookmarkEnd w:id="14"/>
    </w:p>
    <w:p w:rsidR="00473CD4" w:rsidRPr="00473CD4" w:rsidRDefault="00473CD4" w:rsidP="00473CD4">
      <w:pPr>
        <w:widowControl w:val="0"/>
        <w:spacing w:after="9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Подобряване взаимодействието между участниците в образователния процес (деца, ученици, педагогически специалисти и родители) и останалите институции за осигуряване на необходимата подкрепа</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1.</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Взаимодействие с родителите.</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Повишаване информираността на родителската общност за функциите на психолога, логопеда, рехабилитатора на слуха и говора при осъществяване на психо-социалната рехабилитация и рехабилитацията на комуникативните нарушения;</w:t>
      </w:r>
    </w:p>
    <w:p w:rsidR="00473CD4" w:rsidRPr="00473CD4" w:rsidRDefault="00473CD4" w:rsidP="00473CD4">
      <w:pPr>
        <w:widowControl w:val="0"/>
        <w:numPr>
          <w:ilvl w:val="0"/>
          <w:numId w:val="37"/>
        </w:numPr>
        <w:tabs>
          <w:tab w:val="left" w:pos="1362"/>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Информиране на родителите за възможностите и насочване на учениците със специални образователни потребности след VІІ и Х клас за продължаване на образованието или за придобиване на професионална квалификация от Регионален екип за подкрепа за личностно развитие на децата и учениците със специални образователни потребности към Регионален център за подкрепа на процеса на приобщаващото образование;</w:t>
      </w:r>
    </w:p>
    <w:p w:rsidR="00473CD4" w:rsidRPr="00473CD4" w:rsidRDefault="00473CD4" w:rsidP="00473CD4">
      <w:pPr>
        <w:widowControl w:val="0"/>
        <w:numPr>
          <w:ilvl w:val="0"/>
          <w:numId w:val="37"/>
        </w:numPr>
        <w:tabs>
          <w:tab w:val="left" w:pos="1358"/>
        </w:tabs>
        <w:spacing w:after="100" w:line="252"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Своевременно информиране на родителите на деца в риск от отпадане от образователната система и предприемане на мерки, консултиране със специалист и др.;</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Приобщаване на родителите към училищната общност чрез включването им в дейности на ниво училище;</w:t>
      </w:r>
    </w:p>
    <w:p w:rsidR="00473CD4" w:rsidRPr="00473CD4" w:rsidRDefault="00473CD4" w:rsidP="00473CD4">
      <w:pPr>
        <w:widowControl w:val="0"/>
        <w:numPr>
          <w:ilvl w:val="0"/>
          <w:numId w:val="37"/>
        </w:numPr>
        <w:tabs>
          <w:tab w:val="left" w:pos="1362"/>
        </w:tabs>
        <w:spacing w:after="5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Създаване на „Училище за родители“ в образователните институции, </w:t>
      </w:r>
      <w:r w:rsidRPr="00473CD4">
        <w:rPr>
          <w:rFonts w:ascii="Times New Roman" w:eastAsia="Times New Roman" w:hAnsi="Times New Roman" w:cs="Times New Roman"/>
          <w:color w:val="000000"/>
          <w:sz w:val="24"/>
          <w:szCs w:val="24"/>
          <w:lang w:eastAsia="bg-BG" w:bidi="bg-BG"/>
        </w:rPr>
        <w:lastRenderedPageBreak/>
        <w:t>съвместно с НПО, обучаващи деца и ученици със СОП, с цел консултиране, разяснителни кампании и обмяна на опит.</w:t>
      </w:r>
    </w:p>
    <w:p w:rsidR="00473CD4" w:rsidRPr="00473CD4" w:rsidRDefault="00473CD4" w:rsidP="00473CD4">
      <w:pPr>
        <w:widowControl w:val="0"/>
        <w:spacing w:after="100" w:line="240" w:lineRule="auto"/>
        <w:ind w:left="1160"/>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МЯРКА 2.</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b/>
          <w:bCs/>
          <w:color w:val="000000"/>
          <w:sz w:val="24"/>
          <w:szCs w:val="24"/>
          <w:lang w:eastAsia="bg-BG" w:bidi="bg-BG"/>
        </w:rPr>
        <w:t>Подобряване на координацията между образователната институция и всички заинтересовани страни за взаимодействие при кризи.</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Прилагане на Координационния механизъм за взаимодействие при работа в случаи на деца, жертви на насилие или в риск от насилие и за взаимодействие при кризисна интервенция;</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 Постановление № 100 на МС от 08.06.2018 г.</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Прилагане на Механизма за противодействие на училищния тормоз между децата и учениците в училище, утвърден със заповед № РД09- 1871/18.12.2015 г. на министъра на образованието и науката;</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Съвместни дейности с ОЗД и Местната комисия за борба с противообществените прояви на малолетни и непълнолетни (МКБППМН) в подкрепа на деца с рисково поведение и жертви на насилие;</w:t>
      </w:r>
    </w:p>
    <w:p w:rsidR="00473CD4" w:rsidRPr="00473CD4" w:rsidRDefault="00473CD4" w:rsidP="00473CD4">
      <w:pPr>
        <w:widowControl w:val="0"/>
        <w:numPr>
          <w:ilvl w:val="0"/>
          <w:numId w:val="37"/>
        </w:numPr>
        <w:tabs>
          <w:tab w:val="left" w:pos="1358"/>
        </w:tabs>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Провеждане на срещи-разговори в училищата, с участието на ученици и представители на МВР, ОЗД, МКБППМН;</w:t>
      </w:r>
    </w:p>
    <w:p w:rsidR="00473CD4" w:rsidRPr="00473CD4" w:rsidRDefault="00473CD4" w:rsidP="00473CD4">
      <w:pPr>
        <w:widowControl w:val="0"/>
        <w:numPr>
          <w:ilvl w:val="0"/>
          <w:numId w:val="37"/>
        </w:numPr>
        <w:tabs>
          <w:tab w:val="left" w:pos="1222"/>
        </w:tabs>
        <w:spacing w:after="52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Участие на образователните институции в кампаниите на Световния ден без тютюнев дим, Международния ден за борба със злоупотребата и нелегалния трафик на наркотици, Европейският ден за борба с трафика на хора, Световния ден за борба със СПИН и др.</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15" w:name="bookmark56"/>
      <w:r w:rsidRPr="00473CD4">
        <w:rPr>
          <w:rFonts w:ascii="Times New Roman" w:eastAsia="Times New Roman" w:hAnsi="Times New Roman" w:cs="Times New Roman"/>
          <w:b/>
          <w:bCs/>
          <w:color w:val="000000"/>
          <w:sz w:val="24"/>
          <w:szCs w:val="24"/>
          <w:lang w:eastAsia="bg-BG" w:bidi="bg-BG"/>
        </w:rPr>
        <w:t>МЯРКА 3.</w:t>
      </w:r>
      <w:bookmarkEnd w:id="15"/>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16" w:name="bookmark58"/>
      <w:r w:rsidRPr="00473CD4">
        <w:rPr>
          <w:rFonts w:ascii="Times New Roman" w:eastAsia="Times New Roman" w:hAnsi="Times New Roman" w:cs="Times New Roman"/>
          <w:b/>
          <w:bCs/>
          <w:color w:val="000000"/>
          <w:sz w:val="24"/>
          <w:szCs w:val="24"/>
          <w:lang w:eastAsia="bg-BG" w:bidi="bg-BG"/>
        </w:rPr>
        <w:t>Междуинституционално сътрудничество и координация</w:t>
      </w:r>
      <w:r w:rsidRPr="00473CD4">
        <w:rPr>
          <w:rFonts w:ascii="Times New Roman" w:eastAsia="Times New Roman" w:hAnsi="Times New Roman" w:cs="Times New Roman"/>
          <w:b/>
          <w:bCs/>
          <w:i/>
          <w:iCs/>
          <w:color w:val="000000"/>
          <w:sz w:val="24"/>
          <w:szCs w:val="24"/>
          <w:lang w:eastAsia="bg-BG" w:bidi="bg-BG"/>
        </w:rPr>
        <w:t>.</w:t>
      </w:r>
      <w:bookmarkEnd w:id="16"/>
    </w:p>
    <w:p w:rsidR="00473CD4" w:rsidRPr="00473CD4" w:rsidRDefault="00473CD4" w:rsidP="00473CD4">
      <w:pPr>
        <w:widowControl w:val="0"/>
        <w:numPr>
          <w:ilvl w:val="0"/>
          <w:numId w:val="37"/>
        </w:numPr>
        <w:tabs>
          <w:tab w:val="left" w:pos="1218"/>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Създадените условия за сътрудничество и отношения на загриженост между детски градини, училища, Регионален център за подкрепа на процеса на приобщаващо образование, всички участници в процеса на образование, да се подобрят чрез създаване на процедури за повишаване на ефективността на комуникацията между тях;</w:t>
      </w:r>
    </w:p>
    <w:p w:rsidR="00473CD4" w:rsidRPr="00473CD4" w:rsidRDefault="00473CD4" w:rsidP="00473CD4">
      <w:pPr>
        <w:widowControl w:val="0"/>
        <w:numPr>
          <w:ilvl w:val="0"/>
          <w:numId w:val="37"/>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Координация и съгласуваност на действията на ръководствата на детските градини и училищата и Регионален център за подкрепа на процеса на приобщаващото образование с цел обезпечаване на специалисти за оценка на индивидуалните потребности на децата и учениците със специални образователни потребности;</w:t>
      </w:r>
    </w:p>
    <w:p w:rsidR="00473CD4" w:rsidRPr="00473CD4" w:rsidRDefault="00473CD4" w:rsidP="00473CD4">
      <w:pPr>
        <w:widowControl w:val="0"/>
        <w:numPr>
          <w:ilvl w:val="0"/>
          <w:numId w:val="37"/>
        </w:numPr>
        <w:tabs>
          <w:tab w:val="left" w:pos="1227"/>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Регионален център за подкрепа на процеса на приобщаващо образование - събира, анализира и обобщава информация, свързана с процеса на приобщаващото образование; формира база-данни за специалистите, които предоставят допълнителна подкрепа;</w:t>
      </w:r>
    </w:p>
    <w:p w:rsidR="00473CD4" w:rsidRPr="00473CD4" w:rsidRDefault="00473CD4" w:rsidP="00473CD4">
      <w:pPr>
        <w:widowControl w:val="0"/>
        <w:numPr>
          <w:ilvl w:val="0"/>
          <w:numId w:val="37"/>
        </w:numPr>
        <w:tabs>
          <w:tab w:val="left" w:pos="1222"/>
        </w:tabs>
        <w:spacing w:after="52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Регионалното управление на образованието, след приключване на учебната година, предоставя обобщена информация за състоянието на процеса на приобщаващото образование на областния управител и органите на местното самоуправление.</w:t>
      </w:r>
    </w:p>
    <w:p w:rsidR="00473CD4" w:rsidRPr="00473CD4" w:rsidRDefault="00473CD4" w:rsidP="00473CD4">
      <w:pPr>
        <w:keepNext/>
        <w:keepLines/>
        <w:widowControl w:val="0"/>
        <w:spacing w:after="100" w:line="240" w:lineRule="auto"/>
        <w:ind w:left="1020"/>
        <w:outlineLvl w:val="3"/>
        <w:rPr>
          <w:rFonts w:ascii="Times New Roman" w:eastAsia="Times New Roman" w:hAnsi="Times New Roman" w:cs="Times New Roman"/>
          <w:b/>
          <w:bCs/>
          <w:color w:val="000000"/>
          <w:sz w:val="24"/>
          <w:szCs w:val="24"/>
          <w:lang w:eastAsia="bg-BG" w:bidi="bg-BG"/>
        </w:rPr>
      </w:pPr>
      <w:bookmarkStart w:id="17" w:name="bookmark60"/>
      <w:r w:rsidRPr="00473CD4">
        <w:rPr>
          <w:rFonts w:ascii="Times New Roman" w:eastAsia="Times New Roman" w:hAnsi="Times New Roman" w:cs="Times New Roman"/>
          <w:b/>
          <w:bCs/>
          <w:color w:val="000000"/>
          <w:sz w:val="24"/>
          <w:szCs w:val="24"/>
          <w:lang w:eastAsia="bg-BG" w:bidi="bg-BG"/>
        </w:rPr>
        <w:lastRenderedPageBreak/>
        <w:t>ОПЕРАТИВНА ЦЕЛ 5</w:t>
      </w:r>
      <w:bookmarkEnd w:id="17"/>
    </w:p>
    <w:p w:rsidR="00473CD4" w:rsidRPr="00473CD4" w:rsidRDefault="00473CD4" w:rsidP="00473CD4">
      <w:pPr>
        <w:keepNext/>
        <w:keepLines/>
        <w:widowControl w:val="0"/>
        <w:spacing w:after="100" w:line="240" w:lineRule="auto"/>
        <w:ind w:left="300" w:firstLine="720"/>
        <w:jc w:val="both"/>
        <w:outlineLvl w:val="3"/>
        <w:rPr>
          <w:rFonts w:ascii="Times New Roman" w:eastAsia="Times New Roman" w:hAnsi="Times New Roman" w:cs="Times New Roman"/>
          <w:b/>
          <w:bCs/>
          <w:color w:val="000000"/>
          <w:sz w:val="24"/>
          <w:szCs w:val="24"/>
          <w:lang w:eastAsia="bg-BG" w:bidi="bg-BG"/>
        </w:rPr>
      </w:pPr>
      <w:bookmarkStart w:id="18" w:name="bookmark62"/>
      <w:r w:rsidRPr="00473CD4">
        <w:rPr>
          <w:rFonts w:ascii="Times New Roman" w:eastAsia="Times New Roman" w:hAnsi="Times New Roman" w:cs="Times New Roman"/>
          <w:b/>
          <w:bCs/>
          <w:color w:val="000000"/>
          <w:sz w:val="24"/>
          <w:szCs w:val="24"/>
          <w:lang w:eastAsia="bg-BG" w:bidi="bg-BG"/>
        </w:rPr>
        <w:t>Подобряване на сътрудничеството на институциите и гражданското общество за осигуряване на по-добра обществена информираност и съпричастност към целите на приобщаващото образование.</w:t>
      </w:r>
      <w:bookmarkEnd w:id="18"/>
    </w:p>
    <w:p w:rsidR="00473CD4" w:rsidRPr="00473CD4" w:rsidRDefault="00473CD4" w:rsidP="00473CD4">
      <w:pPr>
        <w:widowControl w:val="0"/>
        <w:numPr>
          <w:ilvl w:val="0"/>
          <w:numId w:val="37"/>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Осигуряване на траен процес на промяна на обществените нагласи в подкрепа на приобщаващото образование чрез разяснителни кампании сред родителската общност;</w:t>
      </w:r>
    </w:p>
    <w:p w:rsidR="00473CD4" w:rsidRPr="00473CD4" w:rsidRDefault="00473CD4" w:rsidP="00473CD4">
      <w:pPr>
        <w:widowControl w:val="0"/>
        <w:numPr>
          <w:ilvl w:val="0"/>
          <w:numId w:val="37"/>
        </w:numPr>
        <w:tabs>
          <w:tab w:val="left" w:pos="1222"/>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Провеждане на кампании и регионални инициативи по въпросите на приобщаващото образование в сътрудничество с всички заинтересовани страни;</w:t>
      </w:r>
    </w:p>
    <w:p w:rsidR="00473CD4" w:rsidRPr="00473CD4" w:rsidRDefault="00473CD4" w:rsidP="00473CD4">
      <w:pPr>
        <w:widowControl w:val="0"/>
        <w:numPr>
          <w:ilvl w:val="0"/>
          <w:numId w:val="37"/>
        </w:numPr>
        <w:tabs>
          <w:tab w:val="left" w:pos="1213"/>
        </w:tabs>
        <w:spacing w:after="10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Съдействие за включването и участието на родителите и педагогическите специалисти в дискусии по въпросите на приобщаващото образование;</w:t>
      </w:r>
    </w:p>
    <w:p w:rsidR="00473CD4" w:rsidRDefault="00473CD4" w:rsidP="001366DE">
      <w:pPr>
        <w:widowControl w:val="0"/>
        <w:numPr>
          <w:ilvl w:val="0"/>
          <w:numId w:val="37"/>
        </w:numPr>
        <w:tabs>
          <w:tab w:val="left" w:pos="1222"/>
        </w:tabs>
        <w:spacing w:after="0" w:line="240" w:lineRule="auto"/>
        <w:ind w:left="30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Развиване на разнообразни форми на сътрудничество на институции, с физически и юридически лица с нестопанска цел за подпомагане процеса на приобщаване на децата.</w:t>
      </w:r>
    </w:p>
    <w:p w:rsidR="001366DE" w:rsidRDefault="001366DE" w:rsidP="001366DE">
      <w:pPr>
        <w:widowControl w:val="0"/>
        <w:tabs>
          <w:tab w:val="left" w:pos="1222"/>
        </w:tabs>
        <w:spacing w:after="0" w:line="240" w:lineRule="auto"/>
        <w:ind w:left="1020"/>
        <w:jc w:val="both"/>
        <w:rPr>
          <w:rFonts w:ascii="Times New Roman" w:eastAsia="Times New Roman" w:hAnsi="Times New Roman" w:cs="Times New Roman"/>
          <w:color w:val="000000"/>
          <w:sz w:val="24"/>
          <w:szCs w:val="24"/>
          <w:lang w:eastAsia="bg-BG" w:bidi="bg-BG"/>
        </w:rPr>
      </w:pPr>
    </w:p>
    <w:p w:rsidR="001366DE" w:rsidRPr="00473CD4" w:rsidRDefault="001366DE" w:rsidP="001366DE">
      <w:pPr>
        <w:widowControl w:val="0"/>
        <w:tabs>
          <w:tab w:val="left" w:pos="1222"/>
        </w:tabs>
        <w:spacing w:after="0" w:line="240" w:lineRule="auto"/>
        <w:ind w:left="1020"/>
        <w:jc w:val="both"/>
        <w:rPr>
          <w:rFonts w:ascii="Times New Roman" w:eastAsia="Times New Roman" w:hAnsi="Times New Roman" w:cs="Times New Roman"/>
          <w:color w:val="000000"/>
          <w:sz w:val="24"/>
          <w:szCs w:val="24"/>
          <w:lang w:eastAsia="bg-BG" w:bidi="bg-BG"/>
        </w:rPr>
      </w:pPr>
    </w:p>
    <w:p w:rsidR="00473CD4" w:rsidRPr="00473CD4" w:rsidRDefault="001B523E" w:rsidP="001366DE">
      <w:pPr>
        <w:keepNext/>
        <w:keepLines/>
        <w:widowControl w:val="0"/>
        <w:spacing w:after="0" w:line="240" w:lineRule="auto"/>
        <w:ind w:left="1160"/>
        <w:jc w:val="both"/>
        <w:outlineLvl w:val="3"/>
        <w:rPr>
          <w:rFonts w:ascii="Times New Roman" w:eastAsia="Times New Roman" w:hAnsi="Times New Roman" w:cs="Times New Roman"/>
          <w:b/>
          <w:bCs/>
          <w:color w:val="000000"/>
          <w:sz w:val="24"/>
          <w:szCs w:val="24"/>
          <w:lang w:eastAsia="bg-BG" w:bidi="bg-BG"/>
        </w:rPr>
      </w:pPr>
      <w:bookmarkStart w:id="19" w:name="bookmark66"/>
      <w:r>
        <w:rPr>
          <w:rFonts w:ascii="Times New Roman" w:eastAsia="Times New Roman" w:hAnsi="Times New Roman" w:cs="Times New Roman"/>
          <w:b/>
          <w:bCs/>
          <w:color w:val="000000"/>
          <w:sz w:val="24"/>
          <w:szCs w:val="24"/>
          <w:lang w:val="en-US" w:eastAsia="bg-BG" w:bidi="bg-BG"/>
        </w:rPr>
        <w:t>X</w:t>
      </w:r>
      <w:r w:rsidR="004732DB">
        <w:rPr>
          <w:rFonts w:ascii="Times New Roman" w:eastAsia="Times New Roman" w:hAnsi="Times New Roman" w:cs="Times New Roman"/>
          <w:b/>
          <w:bCs/>
          <w:color w:val="000000"/>
          <w:sz w:val="24"/>
          <w:szCs w:val="24"/>
          <w:lang w:eastAsia="bg-BG" w:bidi="bg-BG"/>
        </w:rPr>
        <w:t xml:space="preserve">. </w:t>
      </w:r>
      <w:r w:rsidR="00473CD4" w:rsidRPr="00473CD4">
        <w:rPr>
          <w:rFonts w:ascii="Times New Roman" w:eastAsia="Times New Roman" w:hAnsi="Times New Roman" w:cs="Times New Roman"/>
          <w:b/>
          <w:bCs/>
          <w:color w:val="000000"/>
          <w:sz w:val="24"/>
          <w:szCs w:val="24"/>
          <w:lang w:eastAsia="bg-BG" w:bidi="bg-BG"/>
        </w:rPr>
        <w:t>ОТГОВОРНОСТИ И РОЛИ</w:t>
      </w:r>
      <w:bookmarkEnd w:id="19"/>
    </w:p>
    <w:p w:rsidR="00473CD4" w:rsidRPr="00473CD4" w:rsidRDefault="001366DE" w:rsidP="001366DE">
      <w:pPr>
        <w:widowControl w:val="0"/>
        <w:spacing w:after="0" w:line="240" w:lineRule="auto"/>
        <w:ind w:left="440"/>
        <w:jc w:val="both"/>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color w:val="000000"/>
          <w:sz w:val="24"/>
          <w:szCs w:val="24"/>
          <w:lang w:eastAsia="bg-BG" w:bidi="bg-BG"/>
        </w:rPr>
        <w:t xml:space="preserve">      </w:t>
      </w:r>
      <w:r w:rsidR="00473CD4" w:rsidRPr="00473CD4">
        <w:rPr>
          <w:rFonts w:ascii="Times New Roman" w:eastAsia="Times New Roman" w:hAnsi="Times New Roman" w:cs="Times New Roman"/>
          <w:color w:val="000000"/>
          <w:sz w:val="24"/>
          <w:szCs w:val="24"/>
          <w:lang w:eastAsia="bg-BG" w:bidi="bg-BG"/>
        </w:rPr>
        <w:t>Общините отговарят за цялостното изпълнение на общинската стратегия на собствената си територия и приноса към изпълнението на областната стратегия. Целите се постигат с общите усилия на всички заинтересовани от процеса страни, в съответствие с компетенциите им и планираните цели и дейности.</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След приемането на областната стратегия, в изпълнение на чл. 197, ал .1 и 2 от </w:t>
      </w:r>
      <w:r w:rsidRPr="00473CD4">
        <w:rPr>
          <w:rFonts w:ascii="Times New Roman" w:eastAsia="Times New Roman" w:hAnsi="Times New Roman" w:cs="Times New Roman"/>
          <w:i/>
          <w:iCs/>
          <w:color w:val="000000"/>
          <w:sz w:val="24"/>
          <w:szCs w:val="24"/>
          <w:lang w:eastAsia="bg-BG" w:bidi="bg-BG"/>
        </w:rPr>
        <w:t>ЗПУО,</w:t>
      </w:r>
      <w:r w:rsidRPr="00473CD4">
        <w:rPr>
          <w:rFonts w:ascii="Times New Roman" w:eastAsia="Times New Roman" w:hAnsi="Times New Roman" w:cs="Times New Roman"/>
          <w:color w:val="000000"/>
          <w:sz w:val="24"/>
          <w:szCs w:val="24"/>
          <w:lang w:eastAsia="bg-BG" w:bidi="bg-BG"/>
        </w:rPr>
        <w:t xml:space="preserve"> всяка община разработва </w:t>
      </w:r>
      <w:r w:rsidRPr="00473CD4">
        <w:rPr>
          <w:rFonts w:ascii="Times New Roman" w:eastAsia="Times New Roman" w:hAnsi="Times New Roman" w:cs="Times New Roman"/>
          <w:b/>
          <w:bCs/>
          <w:color w:val="000000"/>
          <w:sz w:val="24"/>
          <w:szCs w:val="24"/>
          <w:lang w:eastAsia="bg-BG" w:bidi="bg-BG"/>
        </w:rPr>
        <w:t xml:space="preserve">общинска стратегия </w:t>
      </w:r>
      <w:r w:rsidRPr="00473CD4">
        <w:rPr>
          <w:rFonts w:ascii="Times New Roman" w:eastAsia="Times New Roman" w:hAnsi="Times New Roman" w:cs="Times New Roman"/>
          <w:color w:val="000000"/>
          <w:sz w:val="24"/>
          <w:szCs w:val="24"/>
          <w:lang w:eastAsia="bg-BG" w:bidi="bg-BG"/>
        </w:rPr>
        <w:t>за личностно развитие на децата и учениците за период от 2 години, която се приема от общинския съвет.</w:t>
      </w:r>
    </w:p>
    <w:p w:rsidR="00473CD4" w:rsidRPr="00473CD4" w:rsidRDefault="00473CD4" w:rsidP="00473CD4">
      <w:pPr>
        <w:widowControl w:val="0"/>
        <w:spacing w:after="10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За изпълнение на общинската стратегия, ежегодно до 30 април, общинския съвет, по предложение на кмета и след съгласуване с Регионалното управление на образованието, приема </w:t>
      </w:r>
      <w:r w:rsidRPr="00473CD4">
        <w:rPr>
          <w:rFonts w:ascii="Times New Roman" w:eastAsia="Times New Roman" w:hAnsi="Times New Roman" w:cs="Times New Roman"/>
          <w:b/>
          <w:bCs/>
          <w:color w:val="000000"/>
          <w:sz w:val="24"/>
          <w:szCs w:val="24"/>
          <w:lang w:eastAsia="bg-BG" w:bidi="bg-BG"/>
        </w:rPr>
        <w:t xml:space="preserve">годишен план </w:t>
      </w:r>
      <w:r w:rsidRPr="00473CD4">
        <w:rPr>
          <w:rFonts w:ascii="Times New Roman" w:eastAsia="Times New Roman" w:hAnsi="Times New Roman" w:cs="Times New Roman"/>
          <w:color w:val="000000"/>
          <w:sz w:val="24"/>
          <w:szCs w:val="24"/>
          <w:lang w:eastAsia="bg-BG" w:bidi="bg-BG"/>
        </w:rPr>
        <w:t>за изпълнение на дейностите за подкрепа на личностно развитие. Общинските стратегии и съгласуваните, и приети годишни общински планове се изпращат на областния управител.</w:t>
      </w:r>
    </w:p>
    <w:p w:rsidR="000F6F95" w:rsidRDefault="00473CD4" w:rsidP="001366DE">
      <w:pPr>
        <w:widowControl w:val="0"/>
        <w:spacing w:after="0" w:line="240" w:lineRule="auto"/>
        <w:ind w:left="440" w:firstLine="720"/>
        <w:jc w:val="both"/>
        <w:rPr>
          <w:rFonts w:ascii="Times New Roman" w:eastAsia="Times New Roman" w:hAnsi="Times New Roman" w:cs="Times New Roman"/>
          <w:color w:val="000000"/>
          <w:sz w:val="24"/>
          <w:szCs w:val="24"/>
          <w:lang w:eastAsia="bg-BG" w:bidi="bg-BG"/>
        </w:rPr>
      </w:pPr>
      <w:r w:rsidRPr="00473CD4">
        <w:rPr>
          <w:rFonts w:ascii="Times New Roman" w:eastAsia="Times New Roman" w:hAnsi="Times New Roman" w:cs="Times New Roman"/>
          <w:color w:val="000000"/>
          <w:sz w:val="24"/>
          <w:szCs w:val="24"/>
          <w:lang w:eastAsia="bg-BG" w:bidi="bg-BG"/>
        </w:rPr>
        <w:t xml:space="preserve">Изпълнението на годишните общински планове се координира и отчита на общинско ниво по ред, определен от кметовете на общините и в сроковете, посочени в чл. 197, ал. 3 от </w:t>
      </w:r>
      <w:r w:rsidRPr="00473CD4">
        <w:rPr>
          <w:rFonts w:ascii="Times New Roman" w:eastAsia="Times New Roman" w:hAnsi="Times New Roman" w:cs="Times New Roman"/>
          <w:i/>
          <w:iCs/>
          <w:color w:val="000000"/>
          <w:sz w:val="24"/>
          <w:szCs w:val="24"/>
          <w:lang w:eastAsia="bg-BG" w:bidi="bg-BG"/>
        </w:rPr>
        <w:t>ЗПУО</w:t>
      </w:r>
      <w:r w:rsidR="001366DE">
        <w:rPr>
          <w:rFonts w:ascii="Times New Roman" w:eastAsia="Times New Roman" w:hAnsi="Times New Roman" w:cs="Times New Roman"/>
          <w:color w:val="000000"/>
          <w:sz w:val="24"/>
          <w:szCs w:val="24"/>
          <w:lang w:eastAsia="bg-BG" w:bidi="bg-BG"/>
        </w:rPr>
        <w:t>.</w:t>
      </w:r>
    </w:p>
    <w:p w:rsidR="001366DE" w:rsidRPr="001366DE" w:rsidRDefault="001366DE" w:rsidP="001366DE">
      <w:pPr>
        <w:widowControl w:val="0"/>
        <w:spacing w:after="0" w:line="240" w:lineRule="auto"/>
        <w:ind w:left="440" w:firstLine="720"/>
        <w:jc w:val="both"/>
        <w:rPr>
          <w:rFonts w:ascii="Times New Roman" w:eastAsia="Times New Roman" w:hAnsi="Times New Roman" w:cs="Times New Roman"/>
          <w:color w:val="000000"/>
          <w:sz w:val="24"/>
          <w:szCs w:val="24"/>
          <w:lang w:eastAsia="bg-BG" w:bidi="bg-BG"/>
        </w:rPr>
      </w:pPr>
    </w:p>
    <w:p w:rsidR="00B07788" w:rsidRPr="000F6F95" w:rsidRDefault="004732DB" w:rsidP="001366DE">
      <w:pPr>
        <w:pStyle w:val="ListParagraph"/>
        <w:ind w:left="1080"/>
        <w:rPr>
          <w:rFonts w:eastAsia="Times New Roman"/>
          <w:b/>
          <w:bCs/>
          <w:szCs w:val="24"/>
        </w:rPr>
      </w:pPr>
      <w:r>
        <w:rPr>
          <w:rFonts w:eastAsia="Times New Roman"/>
          <w:b/>
          <w:bCs/>
          <w:szCs w:val="24"/>
          <w:lang w:val="en-US"/>
        </w:rPr>
        <w:t xml:space="preserve">XI. </w:t>
      </w:r>
      <w:r w:rsidR="00B07788" w:rsidRPr="000F6F95">
        <w:rPr>
          <w:rFonts w:eastAsia="Times New Roman"/>
          <w:b/>
          <w:bCs/>
          <w:szCs w:val="24"/>
        </w:rPr>
        <w:t>ИНДИКАТОРИ ЗА ПОСТИГАНЕ НА ЦЕЛИТЕ НА</w:t>
      </w:r>
      <w:r w:rsidR="001B523E">
        <w:rPr>
          <w:rFonts w:eastAsia="Times New Roman"/>
          <w:b/>
          <w:bCs/>
          <w:szCs w:val="24"/>
        </w:rPr>
        <w:t xml:space="preserve"> </w:t>
      </w:r>
      <w:r w:rsidR="00B07788" w:rsidRPr="000F6F95">
        <w:rPr>
          <w:rFonts w:eastAsia="Times New Roman"/>
          <w:b/>
          <w:bCs/>
          <w:szCs w:val="24"/>
        </w:rPr>
        <w:t>СТРАТЕГИЯТА</w:t>
      </w:r>
    </w:p>
    <w:p w:rsidR="00B07788" w:rsidRPr="00B07788" w:rsidRDefault="00B07788" w:rsidP="001366DE">
      <w:pPr>
        <w:widowControl w:val="0"/>
        <w:spacing w:after="0" w:line="276" w:lineRule="auto"/>
        <w:jc w:val="both"/>
        <w:rPr>
          <w:rFonts w:ascii="Times New Roman" w:eastAsia="Times New Roman" w:hAnsi="Times New Roman" w:cs="Times New Roman"/>
          <w:sz w:val="24"/>
          <w:szCs w:val="24"/>
        </w:rPr>
      </w:pPr>
    </w:p>
    <w:p w:rsidR="00B07788" w:rsidRPr="00B07788" w:rsidRDefault="00B07788" w:rsidP="001366DE">
      <w:pPr>
        <w:spacing w:after="0" w:line="240" w:lineRule="auto"/>
        <w:ind w:firstLine="708"/>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Постигането на оперативните цели на общинската стратегия ще се следи чрез няколко основни индикатора, свързани с основни аспекти от цялостната промяна.</w:t>
      </w:r>
    </w:p>
    <w:p w:rsidR="00B07788" w:rsidRPr="00B07788" w:rsidRDefault="00B07788" w:rsidP="001366DE">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деца и ученици, получили подкрепа – по видове подкрепа;</w:t>
      </w:r>
    </w:p>
    <w:p w:rsidR="00B07788" w:rsidRPr="00B07788" w:rsidRDefault="00B07788" w:rsidP="001366DE">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реинтегрирани деца и ученици – според профила на отпадналите от образователната система;</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специалисти, ангажирани в процесите по осигуряване на подкрепа;</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педагогически специалисти, участвали в краткосрочни обучения за развитие на професионалните компетентности за предоставяне на обща и допълнителна подкрепа за личностно развитие;</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институции, реализиращи дейности по подкрепа;</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новосъздадени и/или преобразувани институции, предоставящи подкрепа за личностно развитие на децата и учениците;</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lastRenderedPageBreak/>
        <w:t>Брой детски градини и училища, които самостоятелно организират и обезпечават ресурсното подпомагане на децата и учениците, брой деца/ученици със СОП в тях и процент спрямо общия брой деца и ученици със СОП;</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институции с подобрена подкрепяща образователна среда;</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институции с увеличен кадрови капацитет – назначени квалифицирани кадри, в т. ч. училищни лекари, медицински сестри, педагогически съветници, психолози, ресурсни учители и др.;</w:t>
      </w:r>
    </w:p>
    <w:p w:rsidR="00B07788" w:rsidRPr="00B07788" w:rsidRDefault="00B07788" w:rsidP="00B07788">
      <w:pPr>
        <w:numPr>
          <w:ilvl w:val="0"/>
          <w:numId w:val="21"/>
        </w:numPr>
        <w:spacing w:after="0" w:line="240" w:lineRule="auto"/>
        <w:jc w:val="both"/>
        <w:rPr>
          <w:rFonts w:ascii="Times New Roman" w:eastAsia="Times New Roman" w:hAnsi="Times New Roman" w:cs="Times New Roman"/>
          <w:sz w:val="24"/>
          <w:szCs w:val="24"/>
        </w:rPr>
      </w:pPr>
      <w:r w:rsidRPr="00B07788">
        <w:rPr>
          <w:rFonts w:ascii="Times New Roman" w:eastAsia="Times New Roman" w:hAnsi="Times New Roman" w:cs="Times New Roman"/>
          <w:sz w:val="24"/>
          <w:szCs w:val="24"/>
        </w:rPr>
        <w:t>Брой реализирани проекти и програми, пряко насочени към осигуряване на подкрепа за личностно развитие на децата и учениците;</w:t>
      </w:r>
    </w:p>
    <w:p w:rsidR="00B07788" w:rsidRPr="00B07788" w:rsidRDefault="00B07788" w:rsidP="00B07788">
      <w:pPr>
        <w:spacing w:after="0" w:line="240" w:lineRule="auto"/>
        <w:jc w:val="both"/>
        <w:outlineLvl w:val="0"/>
        <w:rPr>
          <w:rFonts w:ascii="Times New Roman" w:eastAsia="Times New Roman" w:hAnsi="Times New Roman" w:cs="Times New Roman"/>
          <w:b/>
          <w:bCs/>
          <w:sz w:val="24"/>
          <w:szCs w:val="24"/>
          <w:lang w:val="en-US"/>
        </w:rPr>
      </w:pPr>
    </w:p>
    <w:p w:rsidR="00B07788" w:rsidRPr="000F6F95" w:rsidRDefault="004732DB" w:rsidP="004732DB">
      <w:pPr>
        <w:pStyle w:val="ListParagraph"/>
        <w:tabs>
          <w:tab w:val="left" w:pos="6120"/>
        </w:tabs>
        <w:ind w:left="1080"/>
        <w:outlineLvl w:val="0"/>
        <w:rPr>
          <w:rFonts w:eastAsia="Times New Roman"/>
          <w:b/>
          <w:bCs/>
          <w:szCs w:val="24"/>
        </w:rPr>
      </w:pPr>
      <w:r>
        <w:rPr>
          <w:rFonts w:eastAsia="Times New Roman"/>
          <w:b/>
          <w:bCs/>
          <w:szCs w:val="24"/>
          <w:lang w:val="en-US"/>
        </w:rPr>
        <w:t xml:space="preserve">XII. </w:t>
      </w:r>
      <w:r w:rsidR="00B07788" w:rsidRPr="000F6F95">
        <w:rPr>
          <w:rFonts w:eastAsia="Times New Roman"/>
          <w:b/>
          <w:bCs/>
          <w:szCs w:val="24"/>
        </w:rPr>
        <w:t>УПРАВЛЕНИЕ, МОНИТОРИНГ И КОНТРОЛ</w:t>
      </w:r>
      <w:r w:rsidR="00B07788" w:rsidRPr="000F6F95">
        <w:rPr>
          <w:rFonts w:eastAsia="Times New Roman"/>
          <w:b/>
          <w:bCs/>
          <w:szCs w:val="24"/>
        </w:rPr>
        <w:tab/>
      </w:r>
    </w:p>
    <w:p w:rsidR="00B07788" w:rsidRPr="00B07788" w:rsidRDefault="001366DE" w:rsidP="001366DE">
      <w:pPr>
        <w:widowControl w:val="0"/>
        <w:autoSpaceDE w:val="0"/>
        <w:autoSpaceDN w:val="0"/>
        <w:spacing w:before="2" w:after="0" w:line="244" w:lineRule="auto"/>
        <w:ind w:right="-36"/>
        <w:jc w:val="both"/>
        <w:rPr>
          <w:rFonts w:ascii="Times New Roman" w:eastAsia="Microsoft Sans Serif" w:hAnsi="Times New Roman" w:cs="Times New Roman"/>
          <w:sz w:val="24"/>
          <w:szCs w:val="24"/>
        </w:rPr>
      </w:pPr>
      <w:r>
        <w:rPr>
          <w:rFonts w:ascii="Times New Roman" w:eastAsia="Times New Roman" w:hAnsi="Times New Roman" w:cs="Times New Roman"/>
          <w:b/>
          <w:bCs/>
          <w:sz w:val="24"/>
          <w:szCs w:val="24"/>
        </w:rPr>
        <w:t xml:space="preserve">        </w:t>
      </w:r>
      <w:r w:rsidR="00B07788" w:rsidRPr="00B07788">
        <w:rPr>
          <w:rFonts w:ascii="Times New Roman" w:eastAsia="Microsoft Sans Serif" w:hAnsi="Times New Roman" w:cs="Times New Roman"/>
          <w:sz w:val="24"/>
          <w:szCs w:val="24"/>
        </w:rPr>
        <w:t>Срокът за изпълнение на</w:t>
      </w:r>
      <w:r w:rsidR="0055175D">
        <w:rPr>
          <w:rFonts w:ascii="Times New Roman" w:eastAsia="Microsoft Sans Serif" w:hAnsi="Times New Roman" w:cs="Times New Roman"/>
          <w:sz w:val="24"/>
          <w:szCs w:val="24"/>
        </w:rPr>
        <w:t xml:space="preserve"> целите на Стратегията е до 2027</w:t>
      </w:r>
      <w:r w:rsidR="00B07788" w:rsidRPr="00B07788">
        <w:rPr>
          <w:rFonts w:ascii="Times New Roman" w:eastAsia="Microsoft Sans Serif" w:hAnsi="Times New Roman" w:cs="Times New Roman"/>
          <w:sz w:val="24"/>
          <w:szCs w:val="24"/>
        </w:rPr>
        <w:t xml:space="preserve"> година.</w:t>
      </w:r>
    </w:p>
    <w:p w:rsidR="00B07788" w:rsidRPr="00B07788" w:rsidRDefault="00B07788" w:rsidP="00B07788">
      <w:pPr>
        <w:widowControl w:val="0"/>
        <w:autoSpaceDE w:val="0"/>
        <w:autoSpaceDN w:val="0"/>
        <w:spacing w:before="2" w:after="0" w:line="244" w:lineRule="auto"/>
        <w:ind w:left="130" w:right="-36" w:firstLine="566"/>
        <w:jc w:val="both"/>
        <w:rPr>
          <w:rFonts w:ascii="Times New Roman" w:eastAsia="Microsoft Sans Serif" w:hAnsi="Times New Roman" w:cs="Times New Roman"/>
          <w:sz w:val="24"/>
          <w:szCs w:val="24"/>
        </w:rPr>
      </w:pPr>
      <w:r w:rsidRPr="00B07788">
        <w:rPr>
          <w:rFonts w:ascii="Times New Roman" w:eastAsia="Microsoft Sans Serif" w:hAnsi="Times New Roman" w:cs="Times New Roman"/>
          <w:sz w:val="24"/>
          <w:szCs w:val="24"/>
        </w:rPr>
        <w:t>За изпълнение на общинската стратегия, общинският съвет приема годишен план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w:t>
      </w:r>
    </w:p>
    <w:p w:rsidR="00B07788" w:rsidRPr="00B07788" w:rsidRDefault="00B07788" w:rsidP="00B07788">
      <w:pPr>
        <w:widowControl w:val="0"/>
        <w:autoSpaceDE w:val="0"/>
        <w:autoSpaceDN w:val="0"/>
        <w:spacing w:before="2" w:after="0" w:line="244" w:lineRule="auto"/>
        <w:ind w:left="130" w:right="-36" w:firstLine="566"/>
        <w:jc w:val="both"/>
        <w:rPr>
          <w:rFonts w:ascii="Times New Roman" w:eastAsia="Microsoft Sans Serif" w:hAnsi="Times New Roman" w:cs="Times New Roman"/>
          <w:sz w:val="24"/>
          <w:szCs w:val="24"/>
        </w:rPr>
      </w:pPr>
      <w:r w:rsidRPr="00B07788">
        <w:rPr>
          <w:rFonts w:ascii="Times New Roman" w:eastAsia="Microsoft Sans Serif" w:hAnsi="Times New Roman" w:cs="Times New Roman"/>
          <w:sz w:val="24"/>
          <w:szCs w:val="24"/>
        </w:rPr>
        <w:t>Предоставянето на дейностите се извършва при спазване на държавния образователен стандарт за приобщаващото образование.</w:t>
      </w:r>
    </w:p>
    <w:p w:rsidR="00B07788" w:rsidRPr="00B07788" w:rsidRDefault="00B07788" w:rsidP="00B07788">
      <w:pPr>
        <w:widowControl w:val="0"/>
        <w:autoSpaceDE w:val="0"/>
        <w:autoSpaceDN w:val="0"/>
        <w:spacing w:before="2" w:after="0" w:line="244" w:lineRule="auto"/>
        <w:ind w:left="130" w:right="-36" w:firstLine="566"/>
        <w:jc w:val="both"/>
        <w:rPr>
          <w:rFonts w:ascii="Times New Roman" w:eastAsia="Microsoft Sans Serif" w:hAnsi="Times New Roman" w:cs="Times New Roman"/>
          <w:sz w:val="24"/>
          <w:szCs w:val="24"/>
        </w:rPr>
      </w:pPr>
      <w:r w:rsidRPr="00B07788">
        <w:rPr>
          <w:rFonts w:ascii="Times New Roman" w:eastAsia="Microsoft Sans Serif" w:hAnsi="Times New Roman" w:cs="Times New Roman"/>
          <w:sz w:val="24"/>
          <w:szCs w:val="24"/>
        </w:rPr>
        <w:t>В общинските годишни планове на дейностите за подкрепа за личностно развитие се дефинират конкретните дейности в изпълнението на всяка цел, сроковете, отговорните институции, източниците на финансиране. Определят се базовите и целеви стойности на индикаторите за оценка на изпълнението на целите.</w:t>
      </w:r>
    </w:p>
    <w:p w:rsidR="00B07788" w:rsidRPr="00B07788" w:rsidRDefault="00B07788" w:rsidP="00B07788">
      <w:pPr>
        <w:widowControl w:val="0"/>
        <w:autoSpaceDE w:val="0"/>
        <w:autoSpaceDN w:val="0"/>
        <w:spacing w:before="2" w:after="0" w:line="244" w:lineRule="auto"/>
        <w:ind w:left="130" w:right="-36" w:firstLine="566"/>
        <w:jc w:val="both"/>
        <w:rPr>
          <w:rFonts w:ascii="Times New Roman" w:eastAsia="Microsoft Sans Serif" w:hAnsi="Times New Roman" w:cs="Times New Roman"/>
          <w:sz w:val="24"/>
          <w:szCs w:val="24"/>
        </w:rPr>
      </w:pPr>
      <w:r w:rsidRPr="00B07788">
        <w:rPr>
          <w:rFonts w:ascii="Times New Roman" w:eastAsia="Microsoft Sans Serif" w:hAnsi="Times New Roman" w:cs="Times New Roman"/>
          <w:sz w:val="24"/>
          <w:szCs w:val="24"/>
        </w:rPr>
        <w:t>Отчитането на резултатите се предшества от анализ и оценка на въздействието, заедно с препоръки за актуализиране/отпадане или за нови мерки за следващия период.</w:t>
      </w:r>
    </w:p>
    <w:p w:rsidR="001B523E" w:rsidRPr="001366DE" w:rsidRDefault="00B07788" w:rsidP="001366DE">
      <w:pPr>
        <w:widowControl w:val="0"/>
        <w:autoSpaceDE w:val="0"/>
        <w:autoSpaceDN w:val="0"/>
        <w:spacing w:before="2" w:after="0" w:line="244" w:lineRule="auto"/>
        <w:ind w:left="130" w:right="-36" w:firstLine="566"/>
        <w:jc w:val="both"/>
        <w:rPr>
          <w:rFonts w:ascii="Times New Roman" w:eastAsia="Microsoft Sans Serif" w:hAnsi="Times New Roman" w:cs="Times New Roman"/>
          <w:sz w:val="24"/>
          <w:szCs w:val="24"/>
        </w:rPr>
      </w:pPr>
      <w:r w:rsidRPr="00B07788">
        <w:rPr>
          <w:rFonts w:ascii="Times New Roman" w:eastAsia="Microsoft Sans Serif" w:hAnsi="Times New Roman" w:cs="Times New Roman"/>
          <w:sz w:val="24"/>
          <w:szCs w:val="24"/>
        </w:rPr>
        <w:t>Основен източник за финансиране на Стратегията е Държавният бюджет чрез бюджета на общината и делегираните бюджети на училищата и детските градини. В изпълнението на проекти за предоставяне подкрепа на личностното развитие на децата и учениците могат да се използват и средства от Оперативните програми, финансирани от</w:t>
      </w:r>
      <w:r w:rsidR="001366DE">
        <w:rPr>
          <w:rFonts w:ascii="Times New Roman" w:eastAsia="Microsoft Sans Serif" w:hAnsi="Times New Roman" w:cs="Times New Roman"/>
          <w:sz w:val="24"/>
          <w:szCs w:val="24"/>
        </w:rPr>
        <w:t xml:space="preserve"> ЕС и национално съфинансиране.</w:t>
      </w:r>
    </w:p>
    <w:p w:rsidR="001B523E" w:rsidRPr="00B07788" w:rsidRDefault="001B523E" w:rsidP="00B07788">
      <w:pPr>
        <w:tabs>
          <w:tab w:val="left" w:pos="6120"/>
        </w:tabs>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Настоящата стратегия е приета с Решение № </w:t>
      </w:r>
      <w:r w:rsidR="00083F63">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 Протокол № </w:t>
      </w:r>
      <w:proofErr w:type="spellStart"/>
      <w:r>
        <w:rPr>
          <w:rFonts w:ascii="Times New Roman" w:eastAsia="Times New Roman" w:hAnsi="Times New Roman" w:cs="Times New Roman"/>
          <w:sz w:val="24"/>
          <w:szCs w:val="24"/>
        </w:rPr>
        <w:t>ОбС</w:t>
      </w:r>
      <w:proofErr w:type="spellEnd"/>
      <w:r>
        <w:rPr>
          <w:rFonts w:ascii="Times New Roman" w:eastAsia="Times New Roman" w:hAnsi="Times New Roman" w:cs="Times New Roman"/>
          <w:sz w:val="24"/>
          <w:szCs w:val="24"/>
        </w:rPr>
        <w:t xml:space="preserve"> </w:t>
      </w:r>
      <w:r w:rsidR="00083F63">
        <w:rPr>
          <w:rFonts w:ascii="Times New Roman" w:eastAsia="Times New Roman" w:hAnsi="Times New Roman" w:cs="Times New Roman"/>
          <w:sz w:val="24"/>
          <w:szCs w:val="24"/>
        </w:rPr>
        <w:t xml:space="preserve">02/16.02.2026 </w:t>
      </w:r>
      <w:r>
        <w:rPr>
          <w:rFonts w:ascii="Times New Roman" w:eastAsia="Times New Roman" w:hAnsi="Times New Roman" w:cs="Times New Roman"/>
          <w:sz w:val="24"/>
          <w:szCs w:val="24"/>
        </w:rPr>
        <w:t xml:space="preserve"> г.</w:t>
      </w:r>
    </w:p>
    <w:p w:rsidR="001366DE" w:rsidRDefault="001366DE" w:rsidP="001366D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950B5" w:rsidRDefault="001950B5" w:rsidP="001366DE">
      <w:pPr>
        <w:spacing w:after="0" w:line="240" w:lineRule="auto"/>
        <w:jc w:val="both"/>
        <w:rPr>
          <w:rFonts w:ascii="Times New Roman" w:eastAsia="Times New Roman" w:hAnsi="Times New Roman" w:cs="Times New Roman"/>
          <w:sz w:val="24"/>
          <w:szCs w:val="24"/>
        </w:rPr>
      </w:pPr>
    </w:p>
    <w:p w:rsidR="00083F63" w:rsidRDefault="00083F63" w:rsidP="001366DE">
      <w:pPr>
        <w:spacing w:after="0" w:line="240" w:lineRule="auto"/>
        <w:jc w:val="both"/>
        <w:rPr>
          <w:rFonts w:ascii="Times New Roman" w:eastAsia="Times New Roman" w:hAnsi="Times New Roman" w:cs="Times New Roman"/>
          <w:sz w:val="24"/>
          <w:szCs w:val="24"/>
        </w:rPr>
      </w:pPr>
    </w:p>
    <w:p w:rsidR="00083F63" w:rsidRDefault="00083F63" w:rsidP="001366DE">
      <w:pPr>
        <w:spacing w:after="0" w:line="240" w:lineRule="auto"/>
        <w:jc w:val="both"/>
        <w:rPr>
          <w:rFonts w:ascii="Times New Roman" w:eastAsia="Times New Roman" w:hAnsi="Times New Roman" w:cs="Times New Roman"/>
          <w:sz w:val="24"/>
          <w:szCs w:val="24"/>
        </w:rPr>
      </w:pPr>
    </w:p>
    <w:p w:rsidR="00083F63" w:rsidRDefault="00083F63" w:rsidP="001366DE">
      <w:pPr>
        <w:spacing w:after="0" w:line="240" w:lineRule="auto"/>
        <w:jc w:val="both"/>
        <w:rPr>
          <w:rFonts w:ascii="Times New Roman" w:eastAsia="Times New Roman" w:hAnsi="Times New Roman" w:cs="Times New Roman"/>
          <w:sz w:val="24"/>
          <w:szCs w:val="24"/>
        </w:rPr>
      </w:pPr>
    </w:p>
    <w:p w:rsidR="00083F63" w:rsidRDefault="00083F63" w:rsidP="001366DE">
      <w:pPr>
        <w:spacing w:after="0" w:line="240" w:lineRule="auto"/>
        <w:jc w:val="both"/>
        <w:rPr>
          <w:rFonts w:ascii="Times New Roman" w:eastAsia="Times New Roman" w:hAnsi="Times New Roman" w:cs="Times New Roman"/>
          <w:sz w:val="24"/>
          <w:szCs w:val="24"/>
        </w:rPr>
      </w:pPr>
    </w:p>
    <w:p w:rsidR="00083F63" w:rsidRDefault="00083F63" w:rsidP="001366DE">
      <w:pPr>
        <w:spacing w:after="0" w:line="240" w:lineRule="auto"/>
        <w:jc w:val="both"/>
        <w:rPr>
          <w:rFonts w:ascii="Times New Roman" w:eastAsia="Times New Roman" w:hAnsi="Times New Roman" w:cs="Times New Roman"/>
          <w:sz w:val="24"/>
          <w:szCs w:val="24"/>
        </w:rPr>
      </w:pPr>
    </w:p>
    <w:p w:rsidR="00083F63" w:rsidRPr="001366DE" w:rsidRDefault="00083F63" w:rsidP="001366DE">
      <w:pPr>
        <w:spacing w:after="0" w:line="240" w:lineRule="auto"/>
        <w:jc w:val="both"/>
        <w:rPr>
          <w:rFonts w:ascii="Times New Roman" w:eastAsia="Times New Roman" w:hAnsi="Times New Roman" w:cs="Times New Roman"/>
          <w:sz w:val="24"/>
          <w:szCs w:val="24"/>
        </w:rPr>
      </w:pPr>
    </w:p>
    <w:p w:rsidR="00083F63" w:rsidRPr="00083F63" w:rsidRDefault="00083F63" w:rsidP="00083F63">
      <w:pPr>
        <w:widowControl w:val="0"/>
        <w:tabs>
          <w:tab w:val="left" w:pos="3900"/>
        </w:tabs>
        <w:suppressAutoHyphens/>
        <w:rPr>
          <w:rFonts w:ascii="Times New Roman" w:hAnsi="Times New Roman" w:cs="Times New Roman"/>
          <w:b/>
          <w:sz w:val="28"/>
          <w:szCs w:val="28"/>
        </w:rPr>
      </w:pPr>
      <w:bookmarkStart w:id="20" w:name="_GoBack"/>
      <w:r w:rsidRPr="00083F63">
        <w:rPr>
          <w:rFonts w:ascii="Times New Roman" w:hAnsi="Times New Roman" w:cs="Times New Roman"/>
          <w:b/>
          <w:sz w:val="28"/>
          <w:szCs w:val="28"/>
        </w:rPr>
        <w:t>ИБРАХИМ КАРАФЕИЗ……………..</w:t>
      </w:r>
    </w:p>
    <w:p w:rsidR="00083F63" w:rsidRPr="00083F63" w:rsidRDefault="00083F63" w:rsidP="00083F63">
      <w:pPr>
        <w:rPr>
          <w:rFonts w:ascii="Times New Roman" w:hAnsi="Times New Roman" w:cs="Times New Roman"/>
          <w:b/>
          <w:sz w:val="28"/>
          <w:szCs w:val="28"/>
        </w:rPr>
      </w:pPr>
      <w:r w:rsidRPr="00083F63">
        <w:rPr>
          <w:rFonts w:ascii="Times New Roman" w:hAnsi="Times New Roman" w:cs="Times New Roman"/>
          <w:b/>
          <w:sz w:val="28"/>
          <w:szCs w:val="28"/>
        </w:rPr>
        <w:t xml:space="preserve">                              /ПРЕДСЕДАТЕЛ на </w:t>
      </w:r>
      <w:proofErr w:type="spellStart"/>
      <w:r w:rsidRPr="00083F63">
        <w:rPr>
          <w:rFonts w:ascii="Times New Roman" w:hAnsi="Times New Roman" w:cs="Times New Roman"/>
          <w:b/>
          <w:sz w:val="28"/>
          <w:szCs w:val="28"/>
        </w:rPr>
        <w:t>ОбС</w:t>
      </w:r>
      <w:proofErr w:type="spellEnd"/>
      <w:r w:rsidRPr="00083F63">
        <w:rPr>
          <w:rFonts w:ascii="Times New Roman" w:hAnsi="Times New Roman" w:cs="Times New Roman"/>
          <w:b/>
          <w:sz w:val="28"/>
          <w:szCs w:val="28"/>
        </w:rPr>
        <w:t xml:space="preserve"> – ЯКОРУДА/</w:t>
      </w:r>
    </w:p>
    <w:bookmarkEnd w:id="20"/>
    <w:p w:rsidR="00B07788" w:rsidRPr="00B07788" w:rsidRDefault="00B07788" w:rsidP="00B07788">
      <w:pPr>
        <w:spacing w:after="0" w:line="240" w:lineRule="auto"/>
        <w:jc w:val="both"/>
        <w:rPr>
          <w:rFonts w:ascii="Times New Roman" w:eastAsia="Times New Roman" w:hAnsi="Times New Roman" w:cs="Times New Roman"/>
          <w:sz w:val="24"/>
          <w:szCs w:val="24"/>
        </w:rPr>
      </w:pPr>
    </w:p>
    <w:sectPr w:rsidR="00B07788" w:rsidRPr="00B07788" w:rsidSect="009918F2">
      <w:footerReference w:type="default" r:id="rId9"/>
      <w:pgSz w:w="11906" w:h="16838"/>
      <w:pgMar w:top="1417" w:right="1417" w:bottom="1417" w:left="1417" w:header="283"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317" w:rsidRDefault="00231317" w:rsidP="00774F35">
      <w:pPr>
        <w:spacing w:after="0" w:line="240" w:lineRule="auto"/>
      </w:pPr>
      <w:r>
        <w:separator/>
      </w:r>
    </w:p>
  </w:endnote>
  <w:endnote w:type="continuationSeparator" w:id="0">
    <w:p w:rsidR="00231317" w:rsidRDefault="00231317" w:rsidP="0077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TimesNewRomanPS-Italic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6248317"/>
      <w:docPartObj>
        <w:docPartGallery w:val="Page Numbers (Bottom of Page)"/>
        <w:docPartUnique/>
      </w:docPartObj>
    </w:sdtPr>
    <w:sdtEndPr>
      <w:rPr>
        <w:noProof/>
      </w:rPr>
    </w:sdtEndPr>
    <w:sdtContent>
      <w:p w:rsidR="00C742DA" w:rsidRDefault="00C742DA">
        <w:pPr>
          <w:pStyle w:val="Footer"/>
          <w:jc w:val="center"/>
        </w:pPr>
        <w:r>
          <w:fldChar w:fldCharType="begin"/>
        </w:r>
        <w:r>
          <w:instrText xml:space="preserve"> PAGE   \* MERGEFORMAT </w:instrText>
        </w:r>
        <w:r>
          <w:fldChar w:fldCharType="separate"/>
        </w:r>
        <w:r w:rsidR="00083F63">
          <w:rPr>
            <w:noProof/>
          </w:rPr>
          <w:t>28</w:t>
        </w:r>
        <w:r>
          <w:rPr>
            <w:noProof/>
          </w:rPr>
          <w:fldChar w:fldCharType="end"/>
        </w:r>
      </w:p>
    </w:sdtContent>
  </w:sdt>
  <w:p w:rsidR="00C742DA" w:rsidRDefault="00C742D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317" w:rsidRDefault="00231317" w:rsidP="00774F35">
      <w:pPr>
        <w:spacing w:after="0" w:line="240" w:lineRule="auto"/>
      </w:pPr>
      <w:r>
        <w:separator/>
      </w:r>
    </w:p>
  </w:footnote>
  <w:footnote w:type="continuationSeparator" w:id="0">
    <w:p w:rsidR="00231317" w:rsidRDefault="00231317" w:rsidP="00774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82F9F"/>
    <w:multiLevelType w:val="hybridMultilevel"/>
    <w:tmpl w:val="20AA75E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 w15:restartNumberingAfterBreak="0">
    <w:nsid w:val="0DEF3E46"/>
    <w:multiLevelType w:val="hybridMultilevel"/>
    <w:tmpl w:val="6026E94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0262F1"/>
    <w:multiLevelType w:val="hybridMultilevel"/>
    <w:tmpl w:val="60CAAD8C"/>
    <w:lvl w:ilvl="0" w:tplc="64EC287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F0A3533"/>
    <w:multiLevelType w:val="hybridMultilevel"/>
    <w:tmpl w:val="DD9A15EC"/>
    <w:lvl w:ilvl="0" w:tplc="BB22B0AC">
      <w:start w:val="1"/>
      <w:numFmt w:val="decimal"/>
      <w:lvlText w:val="%1."/>
      <w:lvlJc w:val="left"/>
      <w:pPr>
        <w:ind w:left="966" w:hanging="269"/>
      </w:pPr>
      <w:rPr>
        <w:rFonts w:ascii="Microsoft Sans Serif" w:eastAsia="Microsoft Sans Serif" w:hAnsi="Microsoft Sans Serif" w:cs="Microsoft Sans Serif" w:hint="default"/>
        <w:w w:val="100"/>
        <w:sz w:val="24"/>
        <w:szCs w:val="24"/>
        <w:lang w:val="bg-BG" w:eastAsia="en-US" w:bidi="ar-SA"/>
      </w:rPr>
    </w:lvl>
    <w:lvl w:ilvl="1" w:tplc="3CCCB598">
      <w:numFmt w:val="bullet"/>
      <w:lvlText w:val="-"/>
      <w:lvlJc w:val="left"/>
      <w:pPr>
        <w:ind w:left="1417" w:hanging="360"/>
      </w:pPr>
      <w:rPr>
        <w:rFonts w:ascii="Times New Roman" w:eastAsia="Times New Roman" w:hAnsi="Times New Roman" w:cs="Times New Roman" w:hint="default"/>
        <w:b w:val="0"/>
        <w:w w:val="99"/>
        <w:sz w:val="24"/>
        <w:szCs w:val="24"/>
        <w:lang w:val="bg-BG" w:eastAsia="en-US" w:bidi="ar-SA"/>
      </w:rPr>
    </w:lvl>
    <w:lvl w:ilvl="2" w:tplc="09764446">
      <w:numFmt w:val="bullet"/>
      <w:lvlText w:val="•"/>
      <w:lvlJc w:val="left"/>
      <w:pPr>
        <w:ind w:left="2391" w:hanging="360"/>
      </w:pPr>
      <w:rPr>
        <w:rFonts w:hint="default"/>
        <w:lang w:val="bg-BG" w:eastAsia="en-US" w:bidi="ar-SA"/>
      </w:rPr>
    </w:lvl>
    <w:lvl w:ilvl="3" w:tplc="81284070">
      <w:numFmt w:val="bullet"/>
      <w:lvlText w:val="•"/>
      <w:lvlJc w:val="left"/>
      <w:pPr>
        <w:ind w:left="3363" w:hanging="360"/>
      </w:pPr>
      <w:rPr>
        <w:rFonts w:hint="default"/>
        <w:lang w:val="bg-BG" w:eastAsia="en-US" w:bidi="ar-SA"/>
      </w:rPr>
    </w:lvl>
    <w:lvl w:ilvl="4" w:tplc="85629D40">
      <w:numFmt w:val="bullet"/>
      <w:lvlText w:val="•"/>
      <w:lvlJc w:val="left"/>
      <w:pPr>
        <w:ind w:left="4335" w:hanging="360"/>
      </w:pPr>
      <w:rPr>
        <w:rFonts w:hint="default"/>
        <w:lang w:val="bg-BG" w:eastAsia="en-US" w:bidi="ar-SA"/>
      </w:rPr>
    </w:lvl>
    <w:lvl w:ilvl="5" w:tplc="501E0E94">
      <w:numFmt w:val="bullet"/>
      <w:lvlText w:val="•"/>
      <w:lvlJc w:val="left"/>
      <w:pPr>
        <w:ind w:left="5307" w:hanging="360"/>
      </w:pPr>
      <w:rPr>
        <w:rFonts w:hint="default"/>
        <w:lang w:val="bg-BG" w:eastAsia="en-US" w:bidi="ar-SA"/>
      </w:rPr>
    </w:lvl>
    <w:lvl w:ilvl="6" w:tplc="B1129178">
      <w:numFmt w:val="bullet"/>
      <w:lvlText w:val="•"/>
      <w:lvlJc w:val="left"/>
      <w:pPr>
        <w:ind w:left="6279" w:hanging="360"/>
      </w:pPr>
      <w:rPr>
        <w:rFonts w:hint="default"/>
        <w:lang w:val="bg-BG" w:eastAsia="en-US" w:bidi="ar-SA"/>
      </w:rPr>
    </w:lvl>
    <w:lvl w:ilvl="7" w:tplc="54C694A4">
      <w:numFmt w:val="bullet"/>
      <w:lvlText w:val="•"/>
      <w:lvlJc w:val="left"/>
      <w:pPr>
        <w:ind w:left="7250" w:hanging="360"/>
      </w:pPr>
      <w:rPr>
        <w:rFonts w:hint="default"/>
        <w:lang w:val="bg-BG" w:eastAsia="en-US" w:bidi="ar-SA"/>
      </w:rPr>
    </w:lvl>
    <w:lvl w:ilvl="8" w:tplc="0074BE0C">
      <w:numFmt w:val="bullet"/>
      <w:lvlText w:val="•"/>
      <w:lvlJc w:val="left"/>
      <w:pPr>
        <w:ind w:left="8222" w:hanging="360"/>
      </w:pPr>
      <w:rPr>
        <w:rFonts w:hint="default"/>
        <w:lang w:val="bg-BG" w:eastAsia="en-US" w:bidi="ar-SA"/>
      </w:rPr>
    </w:lvl>
  </w:abstractNum>
  <w:abstractNum w:abstractNumId="4" w15:restartNumberingAfterBreak="0">
    <w:nsid w:val="19C13484"/>
    <w:multiLevelType w:val="hybridMultilevel"/>
    <w:tmpl w:val="F802EC6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4A3F54"/>
    <w:multiLevelType w:val="hybridMultilevel"/>
    <w:tmpl w:val="138E9670"/>
    <w:lvl w:ilvl="0" w:tplc="C2D62D28">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2153FB0"/>
    <w:multiLevelType w:val="hybridMultilevel"/>
    <w:tmpl w:val="41BE8660"/>
    <w:lvl w:ilvl="0" w:tplc="B6265B1E">
      <w:numFmt w:val="bullet"/>
      <w:lvlText w:val="-"/>
      <w:lvlJc w:val="left"/>
      <w:pPr>
        <w:ind w:left="643" w:hanging="360"/>
      </w:pPr>
      <w:rPr>
        <w:rFonts w:ascii="Times New Roman" w:eastAsia="Times New Roman" w:hAnsi="Times New Roman" w:hint="default"/>
      </w:rPr>
    </w:lvl>
    <w:lvl w:ilvl="1" w:tplc="04020003">
      <w:start w:val="1"/>
      <w:numFmt w:val="bullet"/>
      <w:lvlText w:val="o"/>
      <w:lvlJc w:val="left"/>
      <w:pPr>
        <w:ind w:left="1845" w:hanging="360"/>
      </w:pPr>
      <w:rPr>
        <w:rFonts w:ascii="Courier New" w:hAnsi="Courier New" w:hint="default"/>
      </w:rPr>
    </w:lvl>
    <w:lvl w:ilvl="2" w:tplc="04020005">
      <w:start w:val="1"/>
      <w:numFmt w:val="bullet"/>
      <w:lvlText w:val=""/>
      <w:lvlJc w:val="left"/>
      <w:pPr>
        <w:ind w:left="2565" w:hanging="360"/>
      </w:pPr>
      <w:rPr>
        <w:rFonts w:ascii="Wingdings" w:hAnsi="Wingdings" w:hint="default"/>
      </w:rPr>
    </w:lvl>
    <w:lvl w:ilvl="3" w:tplc="04020001">
      <w:start w:val="1"/>
      <w:numFmt w:val="bullet"/>
      <w:lvlText w:val=""/>
      <w:lvlJc w:val="left"/>
      <w:pPr>
        <w:ind w:left="3285" w:hanging="360"/>
      </w:pPr>
      <w:rPr>
        <w:rFonts w:ascii="Symbol" w:hAnsi="Symbol" w:hint="default"/>
      </w:rPr>
    </w:lvl>
    <w:lvl w:ilvl="4" w:tplc="04020003">
      <w:start w:val="1"/>
      <w:numFmt w:val="bullet"/>
      <w:lvlText w:val="o"/>
      <w:lvlJc w:val="left"/>
      <w:pPr>
        <w:ind w:left="4005" w:hanging="360"/>
      </w:pPr>
      <w:rPr>
        <w:rFonts w:ascii="Courier New" w:hAnsi="Courier New" w:hint="default"/>
      </w:rPr>
    </w:lvl>
    <w:lvl w:ilvl="5" w:tplc="04020005">
      <w:start w:val="1"/>
      <w:numFmt w:val="bullet"/>
      <w:lvlText w:val=""/>
      <w:lvlJc w:val="left"/>
      <w:pPr>
        <w:ind w:left="4725" w:hanging="360"/>
      </w:pPr>
      <w:rPr>
        <w:rFonts w:ascii="Wingdings" w:hAnsi="Wingdings" w:hint="default"/>
      </w:rPr>
    </w:lvl>
    <w:lvl w:ilvl="6" w:tplc="04020001">
      <w:start w:val="1"/>
      <w:numFmt w:val="bullet"/>
      <w:lvlText w:val=""/>
      <w:lvlJc w:val="left"/>
      <w:pPr>
        <w:ind w:left="5445" w:hanging="360"/>
      </w:pPr>
      <w:rPr>
        <w:rFonts w:ascii="Symbol" w:hAnsi="Symbol" w:hint="default"/>
      </w:rPr>
    </w:lvl>
    <w:lvl w:ilvl="7" w:tplc="04020003">
      <w:start w:val="1"/>
      <w:numFmt w:val="bullet"/>
      <w:lvlText w:val="o"/>
      <w:lvlJc w:val="left"/>
      <w:pPr>
        <w:ind w:left="6165" w:hanging="360"/>
      </w:pPr>
      <w:rPr>
        <w:rFonts w:ascii="Courier New" w:hAnsi="Courier New" w:hint="default"/>
      </w:rPr>
    </w:lvl>
    <w:lvl w:ilvl="8" w:tplc="04020005">
      <w:start w:val="1"/>
      <w:numFmt w:val="bullet"/>
      <w:lvlText w:val=""/>
      <w:lvlJc w:val="left"/>
      <w:pPr>
        <w:ind w:left="6885" w:hanging="360"/>
      </w:pPr>
      <w:rPr>
        <w:rFonts w:ascii="Wingdings" w:hAnsi="Wingdings" w:hint="default"/>
      </w:rPr>
    </w:lvl>
  </w:abstractNum>
  <w:abstractNum w:abstractNumId="7" w15:restartNumberingAfterBreak="0">
    <w:nsid w:val="25D8141B"/>
    <w:multiLevelType w:val="hybridMultilevel"/>
    <w:tmpl w:val="FA86837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08426D"/>
    <w:multiLevelType w:val="hybridMultilevel"/>
    <w:tmpl w:val="FAF647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9096829"/>
    <w:multiLevelType w:val="multilevel"/>
    <w:tmpl w:val="C81C661C"/>
    <w:lvl w:ilvl="0">
      <w:start w:val="1"/>
      <w:numFmt w:val="bullet"/>
      <w:lvlText w:val=""/>
      <w:lvlJc w:val="left"/>
      <w:pPr>
        <w:ind w:left="1068" w:hanging="360"/>
      </w:pPr>
      <w:rPr>
        <w:rFonts w:ascii="Symbol" w:hAnsi="Symbol" w:hint="default"/>
        <w:color w:val="auto"/>
      </w:rPr>
    </w:lvl>
    <w:lvl w:ilvl="1">
      <w:start w:val="1"/>
      <w:numFmt w:val="decimal"/>
      <w:isLgl/>
      <w:lvlText w:val="%1.%2."/>
      <w:lvlJc w:val="left"/>
      <w:pPr>
        <w:ind w:left="1416" w:hanging="360"/>
      </w:pPr>
      <w:rPr>
        <w:rFonts w:cs="Times New Roman" w:hint="default"/>
        <w:color w:val="0070C0"/>
      </w:rPr>
    </w:lvl>
    <w:lvl w:ilvl="2">
      <w:start w:val="1"/>
      <w:numFmt w:val="decimal"/>
      <w:isLgl/>
      <w:lvlText w:val="%1.%2.%3."/>
      <w:lvlJc w:val="left"/>
      <w:pPr>
        <w:ind w:left="2124" w:hanging="720"/>
      </w:pPr>
      <w:rPr>
        <w:rFonts w:cs="Times New Roman" w:hint="default"/>
      </w:rPr>
    </w:lvl>
    <w:lvl w:ilvl="3">
      <w:start w:val="1"/>
      <w:numFmt w:val="decimal"/>
      <w:isLgl/>
      <w:lvlText w:val="%1.%2.%3.%4."/>
      <w:lvlJc w:val="left"/>
      <w:pPr>
        <w:ind w:left="2472" w:hanging="720"/>
      </w:pPr>
      <w:rPr>
        <w:rFonts w:cs="Times New Roman" w:hint="default"/>
      </w:rPr>
    </w:lvl>
    <w:lvl w:ilvl="4">
      <w:start w:val="1"/>
      <w:numFmt w:val="decimal"/>
      <w:isLgl/>
      <w:lvlText w:val="%1.%2.%3.%4.%5."/>
      <w:lvlJc w:val="left"/>
      <w:pPr>
        <w:ind w:left="3180" w:hanging="1080"/>
      </w:pPr>
      <w:rPr>
        <w:rFonts w:cs="Times New Roman" w:hint="default"/>
      </w:rPr>
    </w:lvl>
    <w:lvl w:ilvl="5">
      <w:start w:val="1"/>
      <w:numFmt w:val="decimal"/>
      <w:isLgl/>
      <w:lvlText w:val="%1.%2.%3.%4.%5.%6."/>
      <w:lvlJc w:val="left"/>
      <w:pPr>
        <w:ind w:left="3528" w:hanging="1080"/>
      </w:pPr>
      <w:rPr>
        <w:rFonts w:cs="Times New Roman" w:hint="default"/>
      </w:rPr>
    </w:lvl>
    <w:lvl w:ilvl="6">
      <w:start w:val="1"/>
      <w:numFmt w:val="decimal"/>
      <w:isLgl/>
      <w:lvlText w:val="%1.%2.%3.%4.%5.%6.%7."/>
      <w:lvlJc w:val="left"/>
      <w:pPr>
        <w:ind w:left="4236" w:hanging="1440"/>
      </w:pPr>
      <w:rPr>
        <w:rFonts w:cs="Times New Roman" w:hint="default"/>
      </w:rPr>
    </w:lvl>
    <w:lvl w:ilvl="7">
      <w:start w:val="1"/>
      <w:numFmt w:val="decimal"/>
      <w:isLgl/>
      <w:lvlText w:val="%1.%2.%3.%4.%5.%6.%7.%8."/>
      <w:lvlJc w:val="left"/>
      <w:pPr>
        <w:ind w:left="4584" w:hanging="1440"/>
      </w:pPr>
      <w:rPr>
        <w:rFonts w:cs="Times New Roman" w:hint="default"/>
      </w:rPr>
    </w:lvl>
    <w:lvl w:ilvl="8">
      <w:start w:val="1"/>
      <w:numFmt w:val="decimal"/>
      <w:isLgl/>
      <w:lvlText w:val="%1.%2.%3.%4.%5.%6.%7.%8.%9."/>
      <w:lvlJc w:val="left"/>
      <w:pPr>
        <w:ind w:left="5292" w:hanging="1800"/>
      </w:pPr>
      <w:rPr>
        <w:rFonts w:cs="Times New Roman" w:hint="default"/>
      </w:rPr>
    </w:lvl>
  </w:abstractNum>
  <w:abstractNum w:abstractNumId="10" w15:restartNumberingAfterBreak="0">
    <w:nsid w:val="2B481EBB"/>
    <w:multiLevelType w:val="hybridMultilevel"/>
    <w:tmpl w:val="2AE022B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15:restartNumberingAfterBreak="0">
    <w:nsid w:val="2BA5197D"/>
    <w:multiLevelType w:val="hybridMultilevel"/>
    <w:tmpl w:val="82DEFC40"/>
    <w:lvl w:ilvl="0" w:tplc="26480E28">
      <w:start w:val="7"/>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DBC3F06"/>
    <w:multiLevelType w:val="multilevel"/>
    <w:tmpl w:val="2222BA0C"/>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0253821"/>
    <w:multiLevelType w:val="hybridMultilevel"/>
    <w:tmpl w:val="0590D356"/>
    <w:lvl w:ilvl="0" w:tplc="205A7B58">
      <w:numFmt w:val="bullet"/>
      <w:lvlText w:val="-"/>
      <w:lvlJc w:val="left"/>
      <w:pPr>
        <w:ind w:left="130" w:hanging="262"/>
      </w:pPr>
      <w:rPr>
        <w:rFonts w:ascii="Microsoft Sans Serif" w:eastAsia="Microsoft Sans Serif" w:hAnsi="Microsoft Sans Serif" w:cs="Microsoft Sans Serif" w:hint="default"/>
        <w:w w:val="99"/>
        <w:sz w:val="24"/>
        <w:szCs w:val="24"/>
        <w:lang w:val="bg-BG" w:eastAsia="en-US" w:bidi="ar-SA"/>
      </w:rPr>
    </w:lvl>
    <w:lvl w:ilvl="1" w:tplc="812AC906">
      <w:numFmt w:val="bullet"/>
      <w:lvlText w:val="•"/>
      <w:lvlJc w:val="left"/>
      <w:pPr>
        <w:ind w:left="1142" w:hanging="262"/>
      </w:pPr>
      <w:rPr>
        <w:rFonts w:hint="default"/>
        <w:lang w:val="bg-BG" w:eastAsia="en-US" w:bidi="ar-SA"/>
      </w:rPr>
    </w:lvl>
    <w:lvl w:ilvl="2" w:tplc="9B6CEC0A">
      <w:numFmt w:val="bullet"/>
      <w:lvlText w:val="•"/>
      <w:lvlJc w:val="left"/>
      <w:pPr>
        <w:ind w:left="2145" w:hanging="262"/>
      </w:pPr>
      <w:rPr>
        <w:rFonts w:hint="default"/>
        <w:lang w:val="bg-BG" w:eastAsia="en-US" w:bidi="ar-SA"/>
      </w:rPr>
    </w:lvl>
    <w:lvl w:ilvl="3" w:tplc="C9E0122C">
      <w:numFmt w:val="bullet"/>
      <w:lvlText w:val="•"/>
      <w:lvlJc w:val="left"/>
      <w:pPr>
        <w:ind w:left="3147" w:hanging="262"/>
      </w:pPr>
      <w:rPr>
        <w:rFonts w:hint="default"/>
        <w:lang w:val="bg-BG" w:eastAsia="en-US" w:bidi="ar-SA"/>
      </w:rPr>
    </w:lvl>
    <w:lvl w:ilvl="4" w:tplc="60FE778E">
      <w:numFmt w:val="bullet"/>
      <w:lvlText w:val="•"/>
      <w:lvlJc w:val="left"/>
      <w:pPr>
        <w:ind w:left="4150" w:hanging="262"/>
      </w:pPr>
      <w:rPr>
        <w:rFonts w:hint="default"/>
        <w:lang w:val="bg-BG" w:eastAsia="en-US" w:bidi="ar-SA"/>
      </w:rPr>
    </w:lvl>
    <w:lvl w:ilvl="5" w:tplc="07780B32">
      <w:numFmt w:val="bullet"/>
      <w:lvlText w:val="•"/>
      <w:lvlJc w:val="left"/>
      <w:pPr>
        <w:ind w:left="5153" w:hanging="262"/>
      </w:pPr>
      <w:rPr>
        <w:rFonts w:hint="default"/>
        <w:lang w:val="bg-BG" w:eastAsia="en-US" w:bidi="ar-SA"/>
      </w:rPr>
    </w:lvl>
    <w:lvl w:ilvl="6" w:tplc="DC509CDC">
      <w:numFmt w:val="bullet"/>
      <w:lvlText w:val="•"/>
      <w:lvlJc w:val="left"/>
      <w:pPr>
        <w:ind w:left="6155" w:hanging="262"/>
      </w:pPr>
      <w:rPr>
        <w:rFonts w:hint="default"/>
        <w:lang w:val="bg-BG" w:eastAsia="en-US" w:bidi="ar-SA"/>
      </w:rPr>
    </w:lvl>
    <w:lvl w:ilvl="7" w:tplc="15EE92F6">
      <w:numFmt w:val="bullet"/>
      <w:lvlText w:val="•"/>
      <w:lvlJc w:val="left"/>
      <w:pPr>
        <w:ind w:left="7158" w:hanging="262"/>
      </w:pPr>
      <w:rPr>
        <w:rFonts w:hint="default"/>
        <w:lang w:val="bg-BG" w:eastAsia="en-US" w:bidi="ar-SA"/>
      </w:rPr>
    </w:lvl>
    <w:lvl w:ilvl="8" w:tplc="806076AA">
      <w:numFmt w:val="bullet"/>
      <w:lvlText w:val="•"/>
      <w:lvlJc w:val="left"/>
      <w:pPr>
        <w:ind w:left="8161" w:hanging="262"/>
      </w:pPr>
      <w:rPr>
        <w:rFonts w:hint="default"/>
        <w:lang w:val="bg-BG" w:eastAsia="en-US" w:bidi="ar-SA"/>
      </w:rPr>
    </w:lvl>
  </w:abstractNum>
  <w:abstractNum w:abstractNumId="14" w15:restartNumberingAfterBreak="0">
    <w:nsid w:val="329C57CE"/>
    <w:multiLevelType w:val="multilevel"/>
    <w:tmpl w:val="702E2E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EA6E87"/>
    <w:multiLevelType w:val="multilevel"/>
    <w:tmpl w:val="03E48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3415B5"/>
    <w:multiLevelType w:val="hybridMultilevel"/>
    <w:tmpl w:val="72823EBE"/>
    <w:lvl w:ilvl="0" w:tplc="555AC994">
      <w:start w:val="1"/>
      <w:numFmt w:val="decimal"/>
      <w:lvlText w:val="%1."/>
      <w:lvlJc w:val="left"/>
      <w:pPr>
        <w:ind w:left="502" w:hanging="360"/>
      </w:pPr>
      <w:rPr>
        <w:rFonts w:ascii="Times New Roman" w:hAnsi="Times New Roman" w:cs="Times New Roman" w:hint="default"/>
        <w:b/>
        <w:i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73D4F07"/>
    <w:multiLevelType w:val="hybridMultilevel"/>
    <w:tmpl w:val="F8EABEF4"/>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A704E7"/>
    <w:multiLevelType w:val="hybridMultilevel"/>
    <w:tmpl w:val="6CB864A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775740"/>
    <w:multiLevelType w:val="hybridMultilevel"/>
    <w:tmpl w:val="034014F6"/>
    <w:lvl w:ilvl="0" w:tplc="D5780FC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DB17CBD"/>
    <w:multiLevelType w:val="hybridMultilevel"/>
    <w:tmpl w:val="61100550"/>
    <w:lvl w:ilvl="0" w:tplc="10FAB94E">
      <w:start w:val="1"/>
      <w:numFmt w:val="upperRoman"/>
      <w:lvlText w:val="%1."/>
      <w:lvlJc w:val="left"/>
      <w:pPr>
        <w:ind w:left="1800" w:hanging="72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1" w15:restartNumberingAfterBreak="0">
    <w:nsid w:val="3FD92526"/>
    <w:multiLevelType w:val="hybridMultilevel"/>
    <w:tmpl w:val="BBA6480A"/>
    <w:lvl w:ilvl="0" w:tplc="0402000D">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22" w15:restartNumberingAfterBreak="0">
    <w:nsid w:val="4A0F58F9"/>
    <w:multiLevelType w:val="multilevel"/>
    <w:tmpl w:val="19505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C0F1F9B"/>
    <w:multiLevelType w:val="hybridMultilevel"/>
    <w:tmpl w:val="637E4DEE"/>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4" w15:restartNumberingAfterBreak="0">
    <w:nsid w:val="50F87219"/>
    <w:multiLevelType w:val="hybridMultilevel"/>
    <w:tmpl w:val="839A241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887425"/>
    <w:multiLevelType w:val="multilevel"/>
    <w:tmpl w:val="1D500D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7F359FE"/>
    <w:multiLevelType w:val="hybridMultilevel"/>
    <w:tmpl w:val="A8400D08"/>
    <w:lvl w:ilvl="0" w:tplc="04020001">
      <w:start w:val="1"/>
      <w:numFmt w:val="bullet"/>
      <w:lvlText w:val=""/>
      <w:lvlJc w:val="left"/>
      <w:pPr>
        <w:tabs>
          <w:tab w:val="num" w:pos="720"/>
        </w:tabs>
        <w:ind w:left="720" w:hanging="360"/>
      </w:pPr>
      <w:rPr>
        <w:rFonts w:ascii="Symbol" w:hAnsi="Symbol"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8EB009A"/>
    <w:multiLevelType w:val="multilevel"/>
    <w:tmpl w:val="613CD9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BC1726"/>
    <w:multiLevelType w:val="hybridMultilevel"/>
    <w:tmpl w:val="6458FE5A"/>
    <w:lvl w:ilvl="0" w:tplc="04020001">
      <w:start w:val="1"/>
      <w:numFmt w:val="bullet"/>
      <w:lvlText w:val=""/>
      <w:lvlJc w:val="left"/>
      <w:pPr>
        <w:ind w:left="1788" w:hanging="360"/>
      </w:pPr>
      <w:rPr>
        <w:rFonts w:ascii="Symbol" w:hAnsi="Symbol" w:hint="default"/>
      </w:rPr>
    </w:lvl>
    <w:lvl w:ilvl="1" w:tplc="04020003">
      <w:start w:val="1"/>
      <w:numFmt w:val="bullet"/>
      <w:lvlText w:val="o"/>
      <w:lvlJc w:val="left"/>
      <w:pPr>
        <w:ind w:left="2508" w:hanging="360"/>
      </w:pPr>
      <w:rPr>
        <w:rFonts w:ascii="Courier New" w:hAnsi="Courier New" w:hint="default"/>
      </w:rPr>
    </w:lvl>
    <w:lvl w:ilvl="2" w:tplc="04020005">
      <w:start w:val="1"/>
      <w:numFmt w:val="bullet"/>
      <w:lvlText w:val=""/>
      <w:lvlJc w:val="left"/>
      <w:pPr>
        <w:ind w:left="3228" w:hanging="360"/>
      </w:pPr>
      <w:rPr>
        <w:rFonts w:ascii="Wingdings" w:hAnsi="Wingdings" w:hint="default"/>
      </w:rPr>
    </w:lvl>
    <w:lvl w:ilvl="3" w:tplc="04020001">
      <w:start w:val="1"/>
      <w:numFmt w:val="bullet"/>
      <w:lvlText w:val=""/>
      <w:lvlJc w:val="left"/>
      <w:pPr>
        <w:ind w:left="3948" w:hanging="360"/>
      </w:pPr>
      <w:rPr>
        <w:rFonts w:ascii="Symbol" w:hAnsi="Symbol" w:hint="default"/>
      </w:rPr>
    </w:lvl>
    <w:lvl w:ilvl="4" w:tplc="04020003">
      <w:start w:val="1"/>
      <w:numFmt w:val="bullet"/>
      <w:lvlText w:val="o"/>
      <w:lvlJc w:val="left"/>
      <w:pPr>
        <w:ind w:left="4668" w:hanging="360"/>
      </w:pPr>
      <w:rPr>
        <w:rFonts w:ascii="Courier New" w:hAnsi="Courier New" w:hint="default"/>
      </w:rPr>
    </w:lvl>
    <w:lvl w:ilvl="5" w:tplc="04020005">
      <w:start w:val="1"/>
      <w:numFmt w:val="bullet"/>
      <w:lvlText w:val=""/>
      <w:lvlJc w:val="left"/>
      <w:pPr>
        <w:ind w:left="5388" w:hanging="360"/>
      </w:pPr>
      <w:rPr>
        <w:rFonts w:ascii="Wingdings" w:hAnsi="Wingdings" w:hint="default"/>
      </w:rPr>
    </w:lvl>
    <w:lvl w:ilvl="6" w:tplc="04020001">
      <w:start w:val="1"/>
      <w:numFmt w:val="bullet"/>
      <w:lvlText w:val=""/>
      <w:lvlJc w:val="left"/>
      <w:pPr>
        <w:ind w:left="6108" w:hanging="360"/>
      </w:pPr>
      <w:rPr>
        <w:rFonts w:ascii="Symbol" w:hAnsi="Symbol" w:hint="default"/>
      </w:rPr>
    </w:lvl>
    <w:lvl w:ilvl="7" w:tplc="04020003">
      <w:start w:val="1"/>
      <w:numFmt w:val="bullet"/>
      <w:lvlText w:val="o"/>
      <w:lvlJc w:val="left"/>
      <w:pPr>
        <w:ind w:left="6828" w:hanging="360"/>
      </w:pPr>
      <w:rPr>
        <w:rFonts w:ascii="Courier New" w:hAnsi="Courier New" w:hint="default"/>
      </w:rPr>
    </w:lvl>
    <w:lvl w:ilvl="8" w:tplc="04020005">
      <w:start w:val="1"/>
      <w:numFmt w:val="bullet"/>
      <w:lvlText w:val=""/>
      <w:lvlJc w:val="left"/>
      <w:pPr>
        <w:ind w:left="7548" w:hanging="360"/>
      </w:pPr>
      <w:rPr>
        <w:rFonts w:ascii="Wingdings" w:hAnsi="Wingdings" w:hint="default"/>
      </w:rPr>
    </w:lvl>
  </w:abstractNum>
  <w:abstractNum w:abstractNumId="29" w15:restartNumberingAfterBreak="0">
    <w:nsid w:val="6439375B"/>
    <w:multiLevelType w:val="hybridMultilevel"/>
    <w:tmpl w:val="D8CA46BE"/>
    <w:lvl w:ilvl="0" w:tplc="04020001">
      <w:start w:val="1"/>
      <w:numFmt w:val="bullet"/>
      <w:lvlText w:val=""/>
      <w:lvlJc w:val="left"/>
      <w:pPr>
        <w:tabs>
          <w:tab w:val="num" w:pos="783"/>
        </w:tabs>
        <w:ind w:left="783" w:hanging="360"/>
      </w:pPr>
      <w:rPr>
        <w:rFonts w:ascii="Symbol" w:hAnsi="Symbol" w:hint="default"/>
      </w:rPr>
    </w:lvl>
    <w:lvl w:ilvl="1" w:tplc="04020003" w:tentative="1">
      <w:start w:val="1"/>
      <w:numFmt w:val="bullet"/>
      <w:lvlText w:val="o"/>
      <w:lvlJc w:val="left"/>
      <w:pPr>
        <w:tabs>
          <w:tab w:val="num" w:pos="1503"/>
        </w:tabs>
        <w:ind w:left="1503" w:hanging="360"/>
      </w:pPr>
      <w:rPr>
        <w:rFonts w:ascii="Courier New" w:hAnsi="Courier New" w:cs="Courier New" w:hint="default"/>
      </w:rPr>
    </w:lvl>
    <w:lvl w:ilvl="2" w:tplc="04020005" w:tentative="1">
      <w:start w:val="1"/>
      <w:numFmt w:val="bullet"/>
      <w:lvlText w:val=""/>
      <w:lvlJc w:val="left"/>
      <w:pPr>
        <w:tabs>
          <w:tab w:val="num" w:pos="2223"/>
        </w:tabs>
        <w:ind w:left="2223" w:hanging="360"/>
      </w:pPr>
      <w:rPr>
        <w:rFonts w:ascii="Wingdings" w:hAnsi="Wingdings" w:hint="default"/>
      </w:rPr>
    </w:lvl>
    <w:lvl w:ilvl="3" w:tplc="04020001" w:tentative="1">
      <w:start w:val="1"/>
      <w:numFmt w:val="bullet"/>
      <w:lvlText w:val=""/>
      <w:lvlJc w:val="left"/>
      <w:pPr>
        <w:tabs>
          <w:tab w:val="num" w:pos="2943"/>
        </w:tabs>
        <w:ind w:left="2943" w:hanging="360"/>
      </w:pPr>
      <w:rPr>
        <w:rFonts w:ascii="Symbol" w:hAnsi="Symbol" w:hint="default"/>
      </w:rPr>
    </w:lvl>
    <w:lvl w:ilvl="4" w:tplc="04020003" w:tentative="1">
      <w:start w:val="1"/>
      <w:numFmt w:val="bullet"/>
      <w:lvlText w:val="o"/>
      <w:lvlJc w:val="left"/>
      <w:pPr>
        <w:tabs>
          <w:tab w:val="num" w:pos="3663"/>
        </w:tabs>
        <w:ind w:left="3663" w:hanging="360"/>
      </w:pPr>
      <w:rPr>
        <w:rFonts w:ascii="Courier New" w:hAnsi="Courier New" w:cs="Courier New" w:hint="default"/>
      </w:rPr>
    </w:lvl>
    <w:lvl w:ilvl="5" w:tplc="04020005" w:tentative="1">
      <w:start w:val="1"/>
      <w:numFmt w:val="bullet"/>
      <w:lvlText w:val=""/>
      <w:lvlJc w:val="left"/>
      <w:pPr>
        <w:tabs>
          <w:tab w:val="num" w:pos="4383"/>
        </w:tabs>
        <w:ind w:left="4383" w:hanging="360"/>
      </w:pPr>
      <w:rPr>
        <w:rFonts w:ascii="Wingdings" w:hAnsi="Wingdings" w:hint="default"/>
      </w:rPr>
    </w:lvl>
    <w:lvl w:ilvl="6" w:tplc="04020001" w:tentative="1">
      <w:start w:val="1"/>
      <w:numFmt w:val="bullet"/>
      <w:lvlText w:val=""/>
      <w:lvlJc w:val="left"/>
      <w:pPr>
        <w:tabs>
          <w:tab w:val="num" w:pos="5103"/>
        </w:tabs>
        <w:ind w:left="5103" w:hanging="360"/>
      </w:pPr>
      <w:rPr>
        <w:rFonts w:ascii="Symbol" w:hAnsi="Symbol" w:hint="default"/>
      </w:rPr>
    </w:lvl>
    <w:lvl w:ilvl="7" w:tplc="04020003" w:tentative="1">
      <w:start w:val="1"/>
      <w:numFmt w:val="bullet"/>
      <w:lvlText w:val="o"/>
      <w:lvlJc w:val="left"/>
      <w:pPr>
        <w:tabs>
          <w:tab w:val="num" w:pos="5823"/>
        </w:tabs>
        <w:ind w:left="5823" w:hanging="360"/>
      </w:pPr>
      <w:rPr>
        <w:rFonts w:ascii="Courier New" w:hAnsi="Courier New" w:cs="Courier New" w:hint="default"/>
      </w:rPr>
    </w:lvl>
    <w:lvl w:ilvl="8" w:tplc="04020005" w:tentative="1">
      <w:start w:val="1"/>
      <w:numFmt w:val="bullet"/>
      <w:lvlText w:val=""/>
      <w:lvlJc w:val="left"/>
      <w:pPr>
        <w:tabs>
          <w:tab w:val="num" w:pos="6543"/>
        </w:tabs>
        <w:ind w:left="6543" w:hanging="360"/>
      </w:pPr>
      <w:rPr>
        <w:rFonts w:ascii="Wingdings" w:hAnsi="Wingdings" w:hint="default"/>
      </w:rPr>
    </w:lvl>
  </w:abstractNum>
  <w:abstractNum w:abstractNumId="30" w15:restartNumberingAfterBreak="0">
    <w:nsid w:val="6BAF60D1"/>
    <w:multiLevelType w:val="hybridMultilevel"/>
    <w:tmpl w:val="FA0A07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667107"/>
    <w:multiLevelType w:val="hybridMultilevel"/>
    <w:tmpl w:val="E3CE15B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2" w15:restartNumberingAfterBreak="0">
    <w:nsid w:val="70264189"/>
    <w:multiLevelType w:val="hybridMultilevel"/>
    <w:tmpl w:val="8A4C01FA"/>
    <w:lvl w:ilvl="0" w:tplc="254AF96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15:restartNumberingAfterBreak="0">
    <w:nsid w:val="73CD5599"/>
    <w:multiLevelType w:val="multilevel"/>
    <w:tmpl w:val="510240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5045D8B"/>
    <w:multiLevelType w:val="multilevel"/>
    <w:tmpl w:val="CBDC39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6C94488"/>
    <w:multiLevelType w:val="hybridMultilevel"/>
    <w:tmpl w:val="A314A3A8"/>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36" w15:restartNumberingAfterBreak="0">
    <w:nsid w:val="7C4F3038"/>
    <w:multiLevelType w:val="hybridMultilevel"/>
    <w:tmpl w:val="3CD657F6"/>
    <w:lvl w:ilvl="0" w:tplc="0402000D">
      <w:start w:val="1"/>
      <w:numFmt w:val="bullet"/>
      <w:lvlText w:val=""/>
      <w:lvlJc w:val="left"/>
      <w:pPr>
        <w:ind w:left="1485" w:hanging="360"/>
      </w:pPr>
      <w:rPr>
        <w:rFonts w:ascii="Wingdings" w:hAnsi="Wingdings" w:hint="default"/>
      </w:rPr>
    </w:lvl>
    <w:lvl w:ilvl="1" w:tplc="04020003">
      <w:start w:val="1"/>
      <w:numFmt w:val="bullet"/>
      <w:lvlText w:val="o"/>
      <w:lvlJc w:val="left"/>
      <w:pPr>
        <w:ind w:left="2205" w:hanging="360"/>
      </w:pPr>
      <w:rPr>
        <w:rFonts w:ascii="Courier New" w:hAnsi="Courier New" w:hint="default"/>
      </w:rPr>
    </w:lvl>
    <w:lvl w:ilvl="2" w:tplc="04020005">
      <w:start w:val="1"/>
      <w:numFmt w:val="bullet"/>
      <w:lvlText w:val=""/>
      <w:lvlJc w:val="left"/>
      <w:pPr>
        <w:ind w:left="2925" w:hanging="360"/>
      </w:pPr>
      <w:rPr>
        <w:rFonts w:ascii="Wingdings" w:hAnsi="Wingdings" w:hint="default"/>
      </w:rPr>
    </w:lvl>
    <w:lvl w:ilvl="3" w:tplc="04020001">
      <w:start w:val="1"/>
      <w:numFmt w:val="bullet"/>
      <w:lvlText w:val=""/>
      <w:lvlJc w:val="left"/>
      <w:pPr>
        <w:ind w:left="3645" w:hanging="360"/>
      </w:pPr>
      <w:rPr>
        <w:rFonts w:ascii="Symbol" w:hAnsi="Symbol" w:hint="default"/>
      </w:rPr>
    </w:lvl>
    <w:lvl w:ilvl="4" w:tplc="04020003">
      <w:start w:val="1"/>
      <w:numFmt w:val="bullet"/>
      <w:lvlText w:val="o"/>
      <w:lvlJc w:val="left"/>
      <w:pPr>
        <w:ind w:left="4365" w:hanging="360"/>
      </w:pPr>
      <w:rPr>
        <w:rFonts w:ascii="Courier New" w:hAnsi="Courier New" w:hint="default"/>
      </w:rPr>
    </w:lvl>
    <w:lvl w:ilvl="5" w:tplc="04020005">
      <w:start w:val="1"/>
      <w:numFmt w:val="bullet"/>
      <w:lvlText w:val=""/>
      <w:lvlJc w:val="left"/>
      <w:pPr>
        <w:ind w:left="5085" w:hanging="360"/>
      </w:pPr>
      <w:rPr>
        <w:rFonts w:ascii="Wingdings" w:hAnsi="Wingdings" w:hint="default"/>
      </w:rPr>
    </w:lvl>
    <w:lvl w:ilvl="6" w:tplc="04020001">
      <w:start w:val="1"/>
      <w:numFmt w:val="bullet"/>
      <w:lvlText w:val=""/>
      <w:lvlJc w:val="left"/>
      <w:pPr>
        <w:ind w:left="5805" w:hanging="360"/>
      </w:pPr>
      <w:rPr>
        <w:rFonts w:ascii="Symbol" w:hAnsi="Symbol" w:hint="default"/>
      </w:rPr>
    </w:lvl>
    <w:lvl w:ilvl="7" w:tplc="04020003">
      <w:start w:val="1"/>
      <w:numFmt w:val="bullet"/>
      <w:lvlText w:val="o"/>
      <w:lvlJc w:val="left"/>
      <w:pPr>
        <w:ind w:left="6525" w:hanging="360"/>
      </w:pPr>
      <w:rPr>
        <w:rFonts w:ascii="Courier New" w:hAnsi="Courier New" w:hint="default"/>
      </w:rPr>
    </w:lvl>
    <w:lvl w:ilvl="8" w:tplc="04020005">
      <w:start w:val="1"/>
      <w:numFmt w:val="bullet"/>
      <w:lvlText w:val=""/>
      <w:lvlJc w:val="left"/>
      <w:pPr>
        <w:ind w:left="7245" w:hanging="360"/>
      </w:pPr>
      <w:rPr>
        <w:rFonts w:ascii="Wingdings" w:hAnsi="Wingdings" w:hint="default"/>
      </w:rPr>
    </w:lvl>
  </w:abstractNum>
  <w:num w:numId="1">
    <w:abstractNumId w:val="24"/>
  </w:num>
  <w:num w:numId="2">
    <w:abstractNumId w:val="7"/>
  </w:num>
  <w:num w:numId="3">
    <w:abstractNumId w:val="13"/>
  </w:num>
  <w:num w:numId="4">
    <w:abstractNumId w:val="16"/>
  </w:num>
  <w:num w:numId="5">
    <w:abstractNumId w:val="30"/>
  </w:num>
  <w:num w:numId="6">
    <w:abstractNumId w:val="17"/>
  </w:num>
  <w:num w:numId="7">
    <w:abstractNumId w:val="1"/>
  </w:num>
  <w:num w:numId="8">
    <w:abstractNumId w:val="29"/>
  </w:num>
  <w:num w:numId="9">
    <w:abstractNumId w:val="28"/>
  </w:num>
  <w:num w:numId="10">
    <w:abstractNumId w:val="21"/>
  </w:num>
  <w:num w:numId="11">
    <w:abstractNumId w:val="31"/>
  </w:num>
  <w:num w:numId="12">
    <w:abstractNumId w:val="23"/>
  </w:num>
  <w:num w:numId="13">
    <w:abstractNumId w:val="36"/>
  </w:num>
  <w:num w:numId="14">
    <w:abstractNumId w:val="12"/>
  </w:num>
  <w:num w:numId="15">
    <w:abstractNumId w:val="6"/>
  </w:num>
  <w:num w:numId="16">
    <w:abstractNumId w:val="4"/>
  </w:num>
  <w:num w:numId="17">
    <w:abstractNumId w:val="26"/>
  </w:num>
  <w:num w:numId="18">
    <w:abstractNumId w:val="18"/>
  </w:num>
  <w:num w:numId="19">
    <w:abstractNumId w:val="19"/>
  </w:num>
  <w:num w:numId="20">
    <w:abstractNumId w:val="3"/>
  </w:num>
  <w:num w:numId="21">
    <w:abstractNumId w:val="9"/>
  </w:num>
  <w:num w:numId="22">
    <w:abstractNumId w:val="8"/>
  </w:num>
  <w:num w:numId="23">
    <w:abstractNumId w:val="20"/>
  </w:num>
  <w:num w:numId="24">
    <w:abstractNumId w:val="11"/>
  </w:num>
  <w:num w:numId="25">
    <w:abstractNumId w:val="20"/>
    <w:lvlOverride w:ilvl="0">
      <w:lvl w:ilvl="0" w:tplc="10FAB94E">
        <w:start w:val="1"/>
        <w:numFmt w:val="upperRoman"/>
        <w:lvlText w:val="%1."/>
        <w:lvlJc w:val="left"/>
        <w:pPr>
          <w:ind w:left="1418" w:hanging="567"/>
        </w:pPr>
        <w:rPr>
          <w:rFonts w:hint="default"/>
        </w:rPr>
      </w:lvl>
    </w:lvlOverride>
    <w:lvlOverride w:ilvl="1">
      <w:lvl w:ilvl="1" w:tplc="04020019" w:tentative="1">
        <w:start w:val="1"/>
        <w:numFmt w:val="lowerLetter"/>
        <w:lvlText w:val="%2."/>
        <w:lvlJc w:val="left"/>
        <w:pPr>
          <w:ind w:left="1440" w:hanging="360"/>
        </w:pPr>
      </w:lvl>
    </w:lvlOverride>
    <w:lvlOverride w:ilvl="2">
      <w:lvl w:ilvl="2" w:tplc="0402001B" w:tentative="1">
        <w:start w:val="1"/>
        <w:numFmt w:val="lowerRoman"/>
        <w:lvlText w:val="%3."/>
        <w:lvlJc w:val="right"/>
        <w:pPr>
          <w:ind w:left="2160" w:hanging="180"/>
        </w:pPr>
      </w:lvl>
    </w:lvlOverride>
    <w:lvlOverride w:ilvl="3">
      <w:lvl w:ilvl="3" w:tplc="0402000F" w:tentative="1">
        <w:start w:val="1"/>
        <w:numFmt w:val="decimal"/>
        <w:lvlText w:val="%4."/>
        <w:lvlJc w:val="left"/>
        <w:pPr>
          <w:ind w:left="2880" w:hanging="360"/>
        </w:pPr>
      </w:lvl>
    </w:lvlOverride>
    <w:lvlOverride w:ilvl="4">
      <w:lvl w:ilvl="4" w:tplc="04020019" w:tentative="1">
        <w:start w:val="1"/>
        <w:numFmt w:val="lowerLetter"/>
        <w:lvlText w:val="%5."/>
        <w:lvlJc w:val="left"/>
        <w:pPr>
          <w:ind w:left="3600" w:hanging="360"/>
        </w:pPr>
      </w:lvl>
    </w:lvlOverride>
    <w:lvlOverride w:ilvl="5">
      <w:lvl w:ilvl="5" w:tplc="0402001B" w:tentative="1">
        <w:start w:val="1"/>
        <w:numFmt w:val="lowerRoman"/>
        <w:lvlText w:val="%6."/>
        <w:lvlJc w:val="right"/>
        <w:pPr>
          <w:ind w:left="4320" w:hanging="180"/>
        </w:pPr>
      </w:lvl>
    </w:lvlOverride>
    <w:lvlOverride w:ilvl="6">
      <w:lvl w:ilvl="6" w:tplc="0402000F" w:tentative="1">
        <w:start w:val="1"/>
        <w:numFmt w:val="decimal"/>
        <w:lvlText w:val="%7."/>
        <w:lvlJc w:val="left"/>
        <w:pPr>
          <w:ind w:left="5040" w:hanging="360"/>
        </w:pPr>
      </w:lvl>
    </w:lvlOverride>
    <w:lvlOverride w:ilvl="7">
      <w:lvl w:ilvl="7" w:tplc="04020019" w:tentative="1">
        <w:start w:val="1"/>
        <w:numFmt w:val="lowerLetter"/>
        <w:lvlText w:val="%8."/>
        <w:lvlJc w:val="left"/>
        <w:pPr>
          <w:ind w:left="5760" w:hanging="360"/>
        </w:pPr>
      </w:lvl>
    </w:lvlOverride>
    <w:lvlOverride w:ilvl="8">
      <w:lvl w:ilvl="8" w:tplc="0402001B" w:tentative="1">
        <w:start w:val="1"/>
        <w:numFmt w:val="lowerRoman"/>
        <w:lvlText w:val="%9."/>
        <w:lvlJc w:val="right"/>
        <w:pPr>
          <w:ind w:left="6480" w:hanging="180"/>
        </w:pPr>
      </w:lvl>
    </w:lvlOverride>
  </w:num>
  <w:num w:numId="26">
    <w:abstractNumId w:val="35"/>
  </w:num>
  <w:num w:numId="27">
    <w:abstractNumId w:val="32"/>
  </w:num>
  <w:num w:numId="28">
    <w:abstractNumId w:val="2"/>
  </w:num>
  <w:num w:numId="29">
    <w:abstractNumId w:val="10"/>
  </w:num>
  <w:num w:numId="30">
    <w:abstractNumId w:val="0"/>
  </w:num>
  <w:num w:numId="31">
    <w:abstractNumId w:val="33"/>
  </w:num>
  <w:num w:numId="32">
    <w:abstractNumId w:val="27"/>
  </w:num>
  <w:num w:numId="33">
    <w:abstractNumId w:val="22"/>
  </w:num>
  <w:num w:numId="34">
    <w:abstractNumId w:val="25"/>
  </w:num>
  <w:num w:numId="35">
    <w:abstractNumId w:val="14"/>
  </w:num>
  <w:num w:numId="36">
    <w:abstractNumId w:val="15"/>
  </w:num>
  <w:num w:numId="37">
    <w:abstractNumId w:val="34"/>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2A"/>
    <w:rsid w:val="00021E4F"/>
    <w:rsid w:val="00031B0E"/>
    <w:rsid w:val="000417F9"/>
    <w:rsid w:val="00044AEF"/>
    <w:rsid w:val="0004514E"/>
    <w:rsid w:val="000600FD"/>
    <w:rsid w:val="00067EF7"/>
    <w:rsid w:val="000816E7"/>
    <w:rsid w:val="00083F63"/>
    <w:rsid w:val="00084F19"/>
    <w:rsid w:val="0009711A"/>
    <w:rsid w:val="000A536B"/>
    <w:rsid w:val="000B235A"/>
    <w:rsid w:val="000B398D"/>
    <w:rsid w:val="000E2ABA"/>
    <w:rsid w:val="000E677C"/>
    <w:rsid w:val="000F4A7B"/>
    <w:rsid w:val="000F6F95"/>
    <w:rsid w:val="00100933"/>
    <w:rsid w:val="00125281"/>
    <w:rsid w:val="001306C9"/>
    <w:rsid w:val="001366DE"/>
    <w:rsid w:val="00140557"/>
    <w:rsid w:val="00147D28"/>
    <w:rsid w:val="00185DA9"/>
    <w:rsid w:val="001923B6"/>
    <w:rsid w:val="001931E7"/>
    <w:rsid w:val="001950B5"/>
    <w:rsid w:val="001A53DA"/>
    <w:rsid w:val="001A6D87"/>
    <w:rsid w:val="001B523E"/>
    <w:rsid w:val="001E338C"/>
    <w:rsid w:val="001F0680"/>
    <w:rsid w:val="001F0D09"/>
    <w:rsid w:val="00213F8E"/>
    <w:rsid w:val="002233B3"/>
    <w:rsid w:val="00231317"/>
    <w:rsid w:val="002413E6"/>
    <w:rsid w:val="00256797"/>
    <w:rsid w:val="00270CBC"/>
    <w:rsid w:val="0027166B"/>
    <w:rsid w:val="0027393E"/>
    <w:rsid w:val="002A4C8C"/>
    <w:rsid w:val="002B20BF"/>
    <w:rsid w:val="002B6926"/>
    <w:rsid w:val="002C6A21"/>
    <w:rsid w:val="002D2DBD"/>
    <w:rsid w:val="002D3B41"/>
    <w:rsid w:val="002D765B"/>
    <w:rsid w:val="002E6670"/>
    <w:rsid w:val="002E794A"/>
    <w:rsid w:val="0031145E"/>
    <w:rsid w:val="00326B98"/>
    <w:rsid w:val="00326C64"/>
    <w:rsid w:val="00343351"/>
    <w:rsid w:val="003515FE"/>
    <w:rsid w:val="0036497C"/>
    <w:rsid w:val="00367E0B"/>
    <w:rsid w:val="00370C60"/>
    <w:rsid w:val="0037144B"/>
    <w:rsid w:val="00385062"/>
    <w:rsid w:val="003A6CEE"/>
    <w:rsid w:val="003C16C5"/>
    <w:rsid w:val="003D1093"/>
    <w:rsid w:val="003E5A58"/>
    <w:rsid w:val="003F59B2"/>
    <w:rsid w:val="00412507"/>
    <w:rsid w:val="00432018"/>
    <w:rsid w:val="00441391"/>
    <w:rsid w:val="00444193"/>
    <w:rsid w:val="004732DB"/>
    <w:rsid w:val="00473CD4"/>
    <w:rsid w:val="004A0076"/>
    <w:rsid w:val="004A2443"/>
    <w:rsid w:val="004D66A7"/>
    <w:rsid w:val="004F053D"/>
    <w:rsid w:val="004F15DF"/>
    <w:rsid w:val="00506560"/>
    <w:rsid w:val="0051077D"/>
    <w:rsid w:val="00511B8A"/>
    <w:rsid w:val="00513783"/>
    <w:rsid w:val="0052162B"/>
    <w:rsid w:val="005374B7"/>
    <w:rsid w:val="0055175D"/>
    <w:rsid w:val="00562B79"/>
    <w:rsid w:val="00574475"/>
    <w:rsid w:val="00584B7E"/>
    <w:rsid w:val="00587F68"/>
    <w:rsid w:val="005B085C"/>
    <w:rsid w:val="005B2716"/>
    <w:rsid w:val="005C6225"/>
    <w:rsid w:val="005C7330"/>
    <w:rsid w:val="005D2BCF"/>
    <w:rsid w:val="005F710B"/>
    <w:rsid w:val="00602C12"/>
    <w:rsid w:val="006042D9"/>
    <w:rsid w:val="006045CF"/>
    <w:rsid w:val="00605045"/>
    <w:rsid w:val="00633CEA"/>
    <w:rsid w:val="006346F8"/>
    <w:rsid w:val="00636935"/>
    <w:rsid w:val="00654F01"/>
    <w:rsid w:val="006742C0"/>
    <w:rsid w:val="00684FE5"/>
    <w:rsid w:val="0068795D"/>
    <w:rsid w:val="00694069"/>
    <w:rsid w:val="006B15D0"/>
    <w:rsid w:val="006C59E2"/>
    <w:rsid w:val="006D1FDB"/>
    <w:rsid w:val="006D6271"/>
    <w:rsid w:val="006F7691"/>
    <w:rsid w:val="00704CCD"/>
    <w:rsid w:val="00715064"/>
    <w:rsid w:val="00727B36"/>
    <w:rsid w:val="00730C76"/>
    <w:rsid w:val="00753E52"/>
    <w:rsid w:val="00754123"/>
    <w:rsid w:val="00774C53"/>
    <w:rsid w:val="00774F35"/>
    <w:rsid w:val="00777B21"/>
    <w:rsid w:val="007834A8"/>
    <w:rsid w:val="00785CF2"/>
    <w:rsid w:val="00795F78"/>
    <w:rsid w:val="00796882"/>
    <w:rsid w:val="007A3EBE"/>
    <w:rsid w:val="007A473F"/>
    <w:rsid w:val="007C0AB7"/>
    <w:rsid w:val="007C5498"/>
    <w:rsid w:val="007C7089"/>
    <w:rsid w:val="007D1234"/>
    <w:rsid w:val="007F3E1D"/>
    <w:rsid w:val="00801B14"/>
    <w:rsid w:val="00805F56"/>
    <w:rsid w:val="008113B5"/>
    <w:rsid w:val="00843109"/>
    <w:rsid w:val="008572DF"/>
    <w:rsid w:val="00861656"/>
    <w:rsid w:val="0088305A"/>
    <w:rsid w:val="0088357F"/>
    <w:rsid w:val="00891909"/>
    <w:rsid w:val="0089463C"/>
    <w:rsid w:val="008A3698"/>
    <w:rsid w:val="008A491B"/>
    <w:rsid w:val="008B2149"/>
    <w:rsid w:val="008F1545"/>
    <w:rsid w:val="00916502"/>
    <w:rsid w:val="00922DFF"/>
    <w:rsid w:val="009233B6"/>
    <w:rsid w:val="00982EE3"/>
    <w:rsid w:val="0098373F"/>
    <w:rsid w:val="009918F2"/>
    <w:rsid w:val="009C3C5B"/>
    <w:rsid w:val="009C3F40"/>
    <w:rsid w:val="009D178A"/>
    <w:rsid w:val="009D6809"/>
    <w:rsid w:val="009D6941"/>
    <w:rsid w:val="009F6171"/>
    <w:rsid w:val="009F7842"/>
    <w:rsid w:val="00A01200"/>
    <w:rsid w:val="00A02125"/>
    <w:rsid w:val="00A06E89"/>
    <w:rsid w:val="00A10A7F"/>
    <w:rsid w:val="00A1303D"/>
    <w:rsid w:val="00A20341"/>
    <w:rsid w:val="00A40541"/>
    <w:rsid w:val="00A5505D"/>
    <w:rsid w:val="00A56783"/>
    <w:rsid w:val="00AA66F5"/>
    <w:rsid w:val="00AB1C97"/>
    <w:rsid w:val="00AC381F"/>
    <w:rsid w:val="00AE38F8"/>
    <w:rsid w:val="00AF2854"/>
    <w:rsid w:val="00AF5AC6"/>
    <w:rsid w:val="00AF5CDD"/>
    <w:rsid w:val="00B07788"/>
    <w:rsid w:val="00B4306D"/>
    <w:rsid w:val="00B43B32"/>
    <w:rsid w:val="00B63093"/>
    <w:rsid w:val="00B72D14"/>
    <w:rsid w:val="00B73B8A"/>
    <w:rsid w:val="00B76635"/>
    <w:rsid w:val="00B849E3"/>
    <w:rsid w:val="00BD4D7E"/>
    <w:rsid w:val="00BE16F1"/>
    <w:rsid w:val="00BE6FA7"/>
    <w:rsid w:val="00C02EF0"/>
    <w:rsid w:val="00C03680"/>
    <w:rsid w:val="00C2618A"/>
    <w:rsid w:val="00C26FE7"/>
    <w:rsid w:val="00C46B47"/>
    <w:rsid w:val="00C742DA"/>
    <w:rsid w:val="00C81164"/>
    <w:rsid w:val="00C87FB0"/>
    <w:rsid w:val="00C9692A"/>
    <w:rsid w:val="00CC0404"/>
    <w:rsid w:val="00CC41CE"/>
    <w:rsid w:val="00CD3BC5"/>
    <w:rsid w:val="00CD4D63"/>
    <w:rsid w:val="00CF023F"/>
    <w:rsid w:val="00D27472"/>
    <w:rsid w:val="00D371B6"/>
    <w:rsid w:val="00D54AD5"/>
    <w:rsid w:val="00D54C8D"/>
    <w:rsid w:val="00D633F8"/>
    <w:rsid w:val="00D65D34"/>
    <w:rsid w:val="00D702DF"/>
    <w:rsid w:val="00D8141D"/>
    <w:rsid w:val="00D85E2F"/>
    <w:rsid w:val="00D9074B"/>
    <w:rsid w:val="00DA0655"/>
    <w:rsid w:val="00DC75A8"/>
    <w:rsid w:val="00DD0708"/>
    <w:rsid w:val="00DF278A"/>
    <w:rsid w:val="00E16321"/>
    <w:rsid w:val="00E212EF"/>
    <w:rsid w:val="00E2331E"/>
    <w:rsid w:val="00E33F71"/>
    <w:rsid w:val="00E35C9F"/>
    <w:rsid w:val="00E43BE9"/>
    <w:rsid w:val="00E53A8F"/>
    <w:rsid w:val="00E62178"/>
    <w:rsid w:val="00E701ED"/>
    <w:rsid w:val="00E7799C"/>
    <w:rsid w:val="00EA3CDF"/>
    <w:rsid w:val="00EB52C7"/>
    <w:rsid w:val="00EC145B"/>
    <w:rsid w:val="00ED4BAF"/>
    <w:rsid w:val="00ED7C1C"/>
    <w:rsid w:val="00EE1BF6"/>
    <w:rsid w:val="00EE2F1E"/>
    <w:rsid w:val="00EF226B"/>
    <w:rsid w:val="00EF7567"/>
    <w:rsid w:val="00F3401A"/>
    <w:rsid w:val="00F43A2B"/>
    <w:rsid w:val="00F80748"/>
    <w:rsid w:val="00F91114"/>
    <w:rsid w:val="00F91495"/>
    <w:rsid w:val="00F945DA"/>
    <w:rsid w:val="00FA30A2"/>
    <w:rsid w:val="00FB116F"/>
    <w:rsid w:val="00FB214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11A9C"/>
  <w15:chartTrackingRefBased/>
  <w15:docId w15:val="{9176F53F-8DD6-450C-9BCD-D1FB5A85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27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rsid w:val="00147D28"/>
    <w:pPr>
      <w:tabs>
        <w:tab w:val="left" w:pos="709"/>
      </w:tabs>
      <w:spacing w:after="0" w:line="240" w:lineRule="auto"/>
    </w:pPr>
    <w:rPr>
      <w:rFonts w:ascii="Tahoma" w:eastAsia="Times New Roman" w:hAnsi="Tahoma" w:cs="Times New Roman"/>
      <w:sz w:val="24"/>
      <w:szCs w:val="24"/>
      <w:lang w:val="pl-PL" w:eastAsia="pl-PL"/>
    </w:rPr>
  </w:style>
  <w:style w:type="paragraph" w:styleId="ListParagraph">
    <w:name w:val="List Paragraph"/>
    <w:basedOn w:val="Normal"/>
    <w:uiPriority w:val="1"/>
    <w:qFormat/>
    <w:rsid w:val="00DA0655"/>
    <w:pPr>
      <w:spacing w:after="0" w:line="240" w:lineRule="auto"/>
      <w:ind w:left="720"/>
      <w:contextualSpacing/>
      <w:jc w:val="both"/>
    </w:pPr>
    <w:rPr>
      <w:rFonts w:ascii="Times New Roman" w:eastAsia="Calibri" w:hAnsi="Times New Roman" w:cs="Times New Roman"/>
      <w:sz w:val="24"/>
    </w:rPr>
  </w:style>
  <w:style w:type="paragraph" w:customStyle="1" w:styleId="CharChar0">
    <w:name w:val="Char Char"/>
    <w:basedOn w:val="Normal"/>
    <w:rsid w:val="00343351"/>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w:basedOn w:val="Normal"/>
    <w:rsid w:val="00801B14"/>
    <w:pPr>
      <w:tabs>
        <w:tab w:val="left" w:pos="709"/>
      </w:tabs>
      <w:spacing w:after="0" w:line="240" w:lineRule="auto"/>
    </w:pPr>
    <w:rPr>
      <w:rFonts w:ascii="Tahoma" w:eastAsia="Times New Roman" w:hAnsi="Tahoma" w:cs="Times New Roman"/>
      <w:sz w:val="24"/>
      <w:szCs w:val="24"/>
      <w:lang w:val="pl-PL" w:eastAsia="pl-PL"/>
    </w:rPr>
  </w:style>
  <w:style w:type="paragraph" w:customStyle="1" w:styleId="1">
    <w:name w:val="Списък на абзаци1"/>
    <w:basedOn w:val="Normal"/>
    <w:rsid w:val="002D765B"/>
    <w:pPr>
      <w:spacing w:after="0" w:line="240" w:lineRule="auto"/>
      <w:ind w:left="720"/>
    </w:pPr>
    <w:rPr>
      <w:rFonts w:ascii="Times New Roman" w:eastAsia="Calibri" w:hAnsi="Times New Roman" w:cs="Times New Roman"/>
      <w:sz w:val="24"/>
      <w:szCs w:val="24"/>
      <w:lang w:eastAsia="bg-BG"/>
    </w:rPr>
  </w:style>
  <w:style w:type="table" w:styleId="TableGrid">
    <w:name w:val="Table Grid"/>
    <w:basedOn w:val="TableNormal"/>
    <w:uiPriority w:val="59"/>
    <w:rsid w:val="002D7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ен текст (2)_"/>
    <w:link w:val="20"/>
    <w:locked/>
    <w:rsid w:val="002D765B"/>
    <w:rPr>
      <w:rFonts w:ascii="Times New Roman" w:hAnsi="Times New Roman" w:cs="Times New Roman"/>
      <w:sz w:val="28"/>
      <w:szCs w:val="28"/>
      <w:shd w:val="clear" w:color="auto" w:fill="FFFFFF"/>
    </w:rPr>
  </w:style>
  <w:style w:type="paragraph" w:customStyle="1" w:styleId="20">
    <w:name w:val="Основен текст (2)"/>
    <w:basedOn w:val="Normal"/>
    <w:link w:val="2"/>
    <w:rsid w:val="002D765B"/>
    <w:pPr>
      <w:widowControl w:val="0"/>
      <w:shd w:val="clear" w:color="auto" w:fill="FFFFFF"/>
      <w:spacing w:after="1260" w:line="322" w:lineRule="exact"/>
      <w:ind w:hanging="380"/>
      <w:jc w:val="both"/>
    </w:pPr>
    <w:rPr>
      <w:rFonts w:ascii="Times New Roman" w:hAnsi="Times New Roman" w:cs="Times New Roman"/>
      <w:sz w:val="28"/>
      <w:szCs w:val="28"/>
    </w:rPr>
  </w:style>
  <w:style w:type="character" w:customStyle="1" w:styleId="21">
    <w:name w:val="Основен текст (2) + Удебелен"/>
    <w:rsid w:val="002D765B"/>
    <w:rPr>
      <w:rFonts w:ascii="Times New Roman" w:hAnsi="Times New Roman" w:cs="Times New Roman"/>
      <w:b/>
      <w:bCs/>
      <w:color w:val="000000"/>
      <w:spacing w:val="0"/>
      <w:w w:val="100"/>
      <w:position w:val="0"/>
      <w:sz w:val="28"/>
      <w:szCs w:val="28"/>
      <w:u w:val="none"/>
      <w:shd w:val="clear" w:color="auto" w:fill="FFFFFF"/>
      <w:lang w:val="bg-BG" w:eastAsia="bg-BG"/>
    </w:rPr>
  </w:style>
  <w:style w:type="paragraph" w:styleId="BalloonText">
    <w:name w:val="Balloon Text"/>
    <w:basedOn w:val="Normal"/>
    <w:link w:val="BalloonTextChar"/>
    <w:uiPriority w:val="99"/>
    <w:semiHidden/>
    <w:unhideWhenUsed/>
    <w:rsid w:val="007A4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3F"/>
    <w:rPr>
      <w:rFonts w:ascii="Segoe UI" w:hAnsi="Segoe UI" w:cs="Segoe UI"/>
      <w:sz w:val="18"/>
      <w:szCs w:val="18"/>
    </w:rPr>
  </w:style>
  <w:style w:type="paragraph" w:customStyle="1" w:styleId="22">
    <w:name w:val="Списък на абзаци2"/>
    <w:basedOn w:val="Normal"/>
    <w:rsid w:val="0036497C"/>
    <w:pPr>
      <w:spacing w:after="0" w:line="240" w:lineRule="auto"/>
      <w:ind w:left="720"/>
    </w:pPr>
    <w:rPr>
      <w:rFonts w:ascii="Times New Roman" w:eastAsia="Calibri" w:hAnsi="Times New Roman" w:cs="Times New Roman"/>
      <w:sz w:val="24"/>
      <w:szCs w:val="24"/>
      <w:lang w:eastAsia="bg-BG"/>
    </w:rPr>
  </w:style>
  <w:style w:type="character" w:customStyle="1" w:styleId="23">
    <w:name w:val="Заглавие #2_"/>
    <w:basedOn w:val="DefaultParagraphFont"/>
    <w:link w:val="24"/>
    <w:locked/>
    <w:rsid w:val="0036497C"/>
    <w:rPr>
      <w:rFonts w:ascii="Times New Roman" w:hAnsi="Times New Roman" w:cs="Times New Roman"/>
      <w:b/>
      <w:bCs/>
      <w:sz w:val="28"/>
      <w:szCs w:val="28"/>
      <w:shd w:val="clear" w:color="auto" w:fill="FFFFFF"/>
    </w:rPr>
  </w:style>
  <w:style w:type="paragraph" w:customStyle="1" w:styleId="24">
    <w:name w:val="Заглавие #2"/>
    <w:basedOn w:val="Normal"/>
    <w:link w:val="23"/>
    <w:rsid w:val="0036497C"/>
    <w:pPr>
      <w:widowControl w:val="0"/>
      <w:shd w:val="clear" w:color="auto" w:fill="FFFFFF"/>
      <w:spacing w:before="1680" w:after="1260" w:line="326" w:lineRule="exact"/>
      <w:outlineLvl w:val="1"/>
    </w:pPr>
    <w:rPr>
      <w:rFonts w:ascii="Times New Roman" w:hAnsi="Times New Roman" w:cs="Times New Roman"/>
      <w:b/>
      <w:bCs/>
      <w:sz w:val="28"/>
      <w:szCs w:val="28"/>
    </w:rPr>
  </w:style>
  <w:style w:type="character" w:customStyle="1" w:styleId="8">
    <w:name w:val="Основен текст (8)_"/>
    <w:basedOn w:val="DefaultParagraphFont"/>
    <w:link w:val="80"/>
    <w:locked/>
    <w:rsid w:val="0036497C"/>
    <w:rPr>
      <w:rFonts w:ascii="Times New Roman" w:hAnsi="Times New Roman" w:cs="Times New Roman"/>
      <w:b/>
      <w:bCs/>
      <w:i/>
      <w:iCs/>
      <w:sz w:val="28"/>
      <w:szCs w:val="28"/>
      <w:shd w:val="clear" w:color="auto" w:fill="FFFFFF"/>
    </w:rPr>
  </w:style>
  <w:style w:type="paragraph" w:customStyle="1" w:styleId="80">
    <w:name w:val="Основен текст (8)"/>
    <w:basedOn w:val="Normal"/>
    <w:link w:val="8"/>
    <w:rsid w:val="0036497C"/>
    <w:pPr>
      <w:widowControl w:val="0"/>
      <w:shd w:val="clear" w:color="auto" w:fill="FFFFFF"/>
      <w:spacing w:before="840" w:after="0" w:line="321" w:lineRule="exact"/>
      <w:ind w:firstLine="400"/>
      <w:jc w:val="both"/>
    </w:pPr>
    <w:rPr>
      <w:rFonts w:ascii="Times New Roman" w:hAnsi="Times New Roman" w:cs="Times New Roman"/>
      <w:b/>
      <w:bCs/>
      <w:i/>
      <w:iCs/>
      <w:sz w:val="28"/>
      <w:szCs w:val="28"/>
    </w:rPr>
  </w:style>
  <w:style w:type="character" w:customStyle="1" w:styleId="Heading1Char">
    <w:name w:val="Heading 1 Char"/>
    <w:basedOn w:val="DefaultParagraphFont"/>
    <w:link w:val="Heading1"/>
    <w:uiPriority w:val="9"/>
    <w:rsid w:val="00DF278A"/>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semiHidden/>
    <w:unhideWhenUsed/>
    <w:rsid w:val="00774F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4F35"/>
    <w:rPr>
      <w:sz w:val="20"/>
      <w:szCs w:val="20"/>
    </w:rPr>
  </w:style>
  <w:style w:type="character" w:styleId="FootnoteReference">
    <w:name w:val="footnote reference"/>
    <w:basedOn w:val="DefaultParagraphFont"/>
    <w:uiPriority w:val="99"/>
    <w:semiHidden/>
    <w:unhideWhenUsed/>
    <w:rsid w:val="00774F35"/>
    <w:rPr>
      <w:vertAlign w:val="superscript"/>
    </w:rPr>
  </w:style>
  <w:style w:type="paragraph" w:styleId="Header">
    <w:name w:val="header"/>
    <w:basedOn w:val="Normal"/>
    <w:link w:val="HeaderChar"/>
    <w:uiPriority w:val="99"/>
    <w:unhideWhenUsed/>
    <w:rsid w:val="009918F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18F2"/>
  </w:style>
  <w:style w:type="paragraph" w:styleId="Footer">
    <w:name w:val="footer"/>
    <w:basedOn w:val="Normal"/>
    <w:link w:val="FooterChar"/>
    <w:uiPriority w:val="99"/>
    <w:unhideWhenUsed/>
    <w:rsid w:val="009918F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18F2"/>
  </w:style>
  <w:style w:type="paragraph" w:customStyle="1" w:styleId="Default">
    <w:name w:val="Default"/>
    <w:rsid w:val="00326C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2140481">
      <w:bodyDiv w:val="1"/>
      <w:marLeft w:val="0"/>
      <w:marRight w:val="0"/>
      <w:marTop w:val="0"/>
      <w:marBottom w:val="0"/>
      <w:divBdr>
        <w:top w:val="none" w:sz="0" w:space="0" w:color="auto"/>
        <w:left w:val="none" w:sz="0" w:space="0" w:color="auto"/>
        <w:bottom w:val="none" w:sz="0" w:space="0" w:color="auto"/>
        <w:right w:val="none" w:sz="0" w:space="0" w:color="auto"/>
      </w:divBdr>
      <w:divsChild>
        <w:div w:id="986980364">
          <w:marLeft w:val="0"/>
          <w:marRight w:val="0"/>
          <w:marTop w:val="0"/>
          <w:marBottom w:val="0"/>
          <w:divBdr>
            <w:top w:val="none" w:sz="0" w:space="0" w:color="auto"/>
            <w:left w:val="none" w:sz="0" w:space="0" w:color="auto"/>
            <w:bottom w:val="none" w:sz="0" w:space="0" w:color="auto"/>
            <w:right w:val="none" w:sz="0" w:space="0" w:color="auto"/>
          </w:divBdr>
        </w:div>
        <w:div w:id="2003658189">
          <w:marLeft w:val="0"/>
          <w:marRight w:val="0"/>
          <w:marTop w:val="0"/>
          <w:marBottom w:val="0"/>
          <w:divBdr>
            <w:top w:val="none" w:sz="0" w:space="0" w:color="auto"/>
            <w:left w:val="none" w:sz="0" w:space="0" w:color="auto"/>
            <w:bottom w:val="none" w:sz="0" w:space="0" w:color="auto"/>
            <w:right w:val="none" w:sz="0" w:space="0" w:color="auto"/>
          </w:divBdr>
        </w:div>
        <w:div w:id="570969863">
          <w:marLeft w:val="0"/>
          <w:marRight w:val="0"/>
          <w:marTop w:val="0"/>
          <w:marBottom w:val="0"/>
          <w:divBdr>
            <w:top w:val="none" w:sz="0" w:space="0" w:color="auto"/>
            <w:left w:val="none" w:sz="0" w:space="0" w:color="auto"/>
            <w:bottom w:val="none" w:sz="0" w:space="0" w:color="auto"/>
            <w:right w:val="none" w:sz="0" w:space="0" w:color="auto"/>
          </w:divBdr>
        </w:div>
        <w:div w:id="1639872475">
          <w:marLeft w:val="0"/>
          <w:marRight w:val="0"/>
          <w:marTop w:val="0"/>
          <w:marBottom w:val="0"/>
          <w:divBdr>
            <w:top w:val="none" w:sz="0" w:space="0" w:color="auto"/>
            <w:left w:val="none" w:sz="0" w:space="0" w:color="auto"/>
            <w:bottom w:val="none" w:sz="0" w:space="0" w:color="auto"/>
            <w:right w:val="none" w:sz="0" w:space="0" w:color="auto"/>
          </w:divBdr>
        </w:div>
        <w:div w:id="1016270736">
          <w:marLeft w:val="0"/>
          <w:marRight w:val="0"/>
          <w:marTop w:val="0"/>
          <w:marBottom w:val="0"/>
          <w:divBdr>
            <w:top w:val="none" w:sz="0" w:space="0" w:color="auto"/>
            <w:left w:val="none" w:sz="0" w:space="0" w:color="auto"/>
            <w:bottom w:val="none" w:sz="0" w:space="0" w:color="auto"/>
            <w:right w:val="none" w:sz="0" w:space="0" w:color="auto"/>
          </w:divBdr>
        </w:div>
        <w:div w:id="387731906">
          <w:marLeft w:val="0"/>
          <w:marRight w:val="0"/>
          <w:marTop w:val="0"/>
          <w:marBottom w:val="0"/>
          <w:divBdr>
            <w:top w:val="none" w:sz="0" w:space="0" w:color="auto"/>
            <w:left w:val="none" w:sz="0" w:space="0" w:color="auto"/>
            <w:bottom w:val="none" w:sz="0" w:space="0" w:color="auto"/>
            <w:right w:val="none" w:sz="0" w:space="0" w:color="auto"/>
          </w:divBdr>
        </w:div>
      </w:divsChild>
    </w:div>
    <w:div w:id="779109878">
      <w:bodyDiv w:val="1"/>
      <w:marLeft w:val="0"/>
      <w:marRight w:val="0"/>
      <w:marTop w:val="0"/>
      <w:marBottom w:val="0"/>
      <w:divBdr>
        <w:top w:val="none" w:sz="0" w:space="0" w:color="auto"/>
        <w:left w:val="none" w:sz="0" w:space="0" w:color="auto"/>
        <w:bottom w:val="none" w:sz="0" w:space="0" w:color="auto"/>
        <w:right w:val="none" w:sz="0" w:space="0" w:color="auto"/>
      </w:divBdr>
    </w:div>
    <w:div w:id="1396855005">
      <w:bodyDiv w:val="1"/>
      <w:marLeft w:val="0"/>
      <w:marRight w:val="0"/>
      <w:marTop w:val="0"/>
      <w:marBottom w:val="0"/>
      <w:divBdr>
        <w:top w:val="none" w:sz="0" w:space="0" w:color="auto"/>
        <w:left w:val="none" w:sz="0" w:space="0" w:color="auto"/>
        <w:bottom w:val="none" w:sz="0" w:space="0" w:color="auto"/>
        <w:right w:val="none" w:sz="0" w:space="0" w:color="auto"/>
      </w:divBdr>
      <w:divsChild>
        <w:div w:id="1050618705">
          <w:marLeft w:val="0"/>
          <w:marRight w:val="0"/>
          <w:marTop w:val="0"/>
          <w:marBottom w:val="0"/>
          <w:divBdr>
            <w:top w:val="none" w:sz="0" w:space="0" w:color="auto"/>
            <w:left w:val="none" w:sz="0" w:space="0" w:color="auto"/>
            <w:bottom w:val="none" w:sz="0" w:space="0" w:color="auto"/>
            <w:right w:val="none" w:sz="0" w:space="0" w:color="auto"/>
          </w:divBdr>
        </w:div>
        <w:div w:id="1351760963">
          <w:marLeft w:val="0"/>
          <w:marRight w:val="0"/>
          <w:marTop w:val="0"/>
          <w:marBottom w:val="0"/>
          <w:divBdr>
            <w:top w:val="none" w:sz="0" w:space="0" w:color="auto"/>
            <w:left w:val="none" w:sz="0" w:space="0" w:color="auto"/>
            <w:bottom w:val="none" w:sz="0" w:space="0" w:color="auto"/>
            <w:right w:val="none" w:sz="0" w:space="0" w:color="auto"/>
          </w:divBdr>
        </w:div>
        <w:div w:id="1988624911">
          <w:marLeft w:val="0"/>
          <w:marRight w:val="0"/>
          <w:marTop w:val="0"/>
          <w:marBottom w:val="0"/>
          <w:divBdr>
            <w:top w:val="none" w:sz="0" w:space="0" w:color="auto"/>
            <w:left w:val="none" w:sz="0" w:space="0" w:color="auto"/>
            <w:bottom w:val="none" w:sz="0" w:space="0" w:color="auto"/>
            <w:right w:val="none" w:sz="0" w:space="0" w:color="auto"/>
          </w:divBdr>
        </w:div>
        <w:div w:id="1958098476">
          <w:marLeft w:val="0"/>
          <w:marRight w:val="0"/>
          <w:marTop w:val="0"/>
          <w:marBottom w:val="0"/>
          <w:divBdr>
            <w:top w:val="none" w:sz="0" w:space="0" w:color="auto"/>
            <w:left w:val="none" w:sz="0" w:space="0" w:color="auto"/>
            <w:bottom w:val="none" w:sz="0" w:space="0" w:color="auto"/>
            <w:right w:val="none" w:sz="0" w:space="0" w:color="auto"/>
          </w:divBdr>
        </w:div>
      </w:divsChild>
    </w:div>
    <w:div w:id="1823694277">
      <w:bodyDiv w:val="1"/>
      <w:marLeft w:val="0"/>
      <w:marRight w:val="0"/>
      <w:marTop w:val="0"/>
      <w:marBottom w:val="0"/>
      <w:divBdr>
        <w:top w:val="none" w:sz="0" w:space="0" w:color="auto"/>
        <w:left w:val="none" w:sz="0" w:space="0" w:color="auto"/>
        <w:bottom w:val="none" w:sz="0" w:space="0" w:color="auto"/>
        <w:right w:val="none" w:sz="0" w:space="0" w:color="auto"/>
      </w:divBdr>
      <w:divsChild>
        <w:div w:id="1162963902">
          <w:marLeft w:val="0"/>
          <w:marRight w:val="0"/>
          <w:marTop w:val="0"/>
          <w:marBottom w:val="0"/>
          <w:divBdr>
            <w:top w:val="none" w:sz="0" w:space="0" w:color="auto"/>
            <w:left w:val="none" w:sz="0" w:space="0" w:color="auto"/>
            <w:bottom w:val="none" w:sz="0" w:space="0" w:color="auto"/>
            <w:right w:val="none" w:sz="0" w:space="0" w:color="auto"/>
          </w:divBdr>
        </w:div>
        <w:div w:id="226495493">
          <w:marLeft w:val="0"/>
          <w:marRight w:val="0"/>
          <w:marTop w:val="0"/>
          <w:marBottom w:val="0"/>
          <w:divBdr>
            <w:top w:val="none" w:sz="0" w:space="0" w:color="auto"/>
            <w:left w:val="none" w:sz="0" w:space="0" w:color="auto"/>
            <w:bottom w:val="none" w:sz="0" w:space="0" w:color="auto"/>
            <w:right w:val="none" w:sz="0" w:space="0" w:color="auto"/>
          </w:divBdr>
        </w:div>
        <w:div w:id="971180741">
          <w:marLeft w:val="0"/>
          <w:marRight w:val="0"/>
          <w:marTop w:val="0"/>
          <w:marBottom w:val="0"/>
          <w:divBdr>
            <w:top w:val="none" w:sz="0" w:space="0" w:color="auto"/>
            <w:left w:val="none" w:sz="0" w:space="0" w:color="auto"/>
            <w:bottom w:val="none" w:sz="0" w:space="0" w:color="auto"/>
            <w:right w:val="none" w:sz="0" w:space="0" w:color="auto"/>
          </w:divBdr>
        </w:div>
        <w:div w:id="700979843">
          <w:marLeft w:val="0"/>
          <w:marRight w:val="0"/>
          <w:marTop w:val="0"/>
          <w:marBottom w:val="0"/>
          <w:divBdr>
            <w:top w:val="none" w:sz="0" w:space="0" w:color="auto"/>
            <w:left w:val="none" w:sz="0" w:space="0" w:color="auto"/>
            <w:bottom w:val="none" w:sz="0" w:space="0" w:color="auto"/>
            <w:right w:val="none" w:sz="0" w:space="0" w:color="auto"/>
          </w:divBdr>
        </w:div>
        <w:div w:id="843743182">
          <w:marLeft w:val="0"/>
          <w:marRight w:val="0"/>
          <w:marTop w:val="0"/>
          <w:marBottom w:val="0"/>
          <w:divBdr>
            <w:top w:val="none" w:sz="0" w:space="0" w:color="auto"/>
            <w:left w:val="none" w:sz="0" w:space="0" w:color="auto"/>
            <w:bottom w:val="none" w:sz="0" w:space="0" w:color="auto"/>
            <w:right w:val="none" w:sz="0" w:space="0" w:color="auto"/>
          </w:divBdr>
        </w:div>
        <w:div w:id="995769726">
          <w:marLeft w:val="0"/>
          <w:marRight w:val="0"/>
          <w:marTop w:val="0"/>
          <w:marBottom w:val="0"/>
          <w:divBdr>
            <w:top w:val="none" w:sz="0" w:space="0" w:color="auto"/>
            <w:left w:val="none" w:sz="0" w:space="0" w:color="auto"/>
            <w:bottom w:val="none" w:sz="0" w:space="0" w:color="auto"/>
            <w:right w:val="none" w:sz="0" w:space="0" w:color="auto"/>
          </w:divBdr>
        </w:div>
        <w:div w:id="465898506">
          <w:marLeft w:val="0"/>
          <w:marRight w:val="0"/>
          <w:marTop w:val="0"/>
          <w:marBottom w:val="0"/>
          <w:divBdr>
            <w:top w:val="none" w:sz="0" w:space="0" w:color="auto"/>
            <w:left w:val="none" w:sz="0" w:space="0" w:color="auto"/>
            <w:bottom w:val="none" w:sz="0" w:space="0" w:color="auto"/>
            <w:right w:val="none" w:sz="0" w:space="0" w:color="auto"/>
          </w:divBdr>
        </w:div>
        <w:div w:id="1457717764">
          <w:marLeft w:val="0"/>
          <w:marRight w:val="0"/>
          <w:marTop w:val="0"/>
          <w:marBottom w:val="0"/>
          <w:divBdr>
            <w:top w:val="none" w:sz="0" w:space="0" w:color="auto"/>
            <w:left w:val="none" w:sz="0" w:space="0" w:color="auto"/>
            <w:bottom w:val="none" w:sz="0" w:space="0" w:color="auto"/>
            <w:right w:val="none" w:sz="0" w:space="0" w:color="auto"/>
          </w:divBdr>
        </w:div>
        <w:div w:id="1498418774">
          <w:marLeft w:val="0"/>
          <w:marRight w:val="0"/>
          <w:marTop w:val="0"/>
          <w:marBottom w:val="0"/>
          <w:divBdr>
            <w:top w:val="none" w:sz="0" w:space="0" w:color="auto"/>
            <w:left w:val="none" w:sz="0" w:space="0" w:color="auto"/>
            <w:bottom w:val="none" w:sz="0" w:space="0" w:color="auto"/>
            <w:right w:val="none" w:sz="0" w:space="0" w:color="auto"/>
          </w:divBdr>
        </w:div>
        <w:div w:id="2016684325">
          <w:marLeft w:val="0"/>
          <w:marRight w:val="0"/>
          <w:marTop w:val="0"/>
          <w:marBottom w:val="0"/>
          <w:divBdr>
            <w:top w:val="none" w:sz="0" w:space="0" w:color="auto"/>
            <w:left w:val="none" w:sz="0" w:space="0" w:color="auto"/>
            <w:bottom w:val="none" w:sz="0" w:space="0" w:color="auto"/>
            <w:right w:val="none" w:sz="0" w:space="0" w:color="auto"/>
          </w:divBdr>
        </w:div>
        <w:div w:id="386799410">
          <w:marLeft w:val="0"/>
          <w:marRight w:val="0"/>
          <w:marTop w:val="0"/>
          <w:marBottom w:val="0"/>
          <w:divBdr>
            <w:top w:val="none" w:sz="0" w:space="0" w:color="auto"/>
            <w:left w:val="none" w:sz="0" w:space="0" w:color="auto"/>
            <w:bottom w:val="none" w:sz="0" w:space="0" w:color="auto"/>
            <w:right w:val="none" w:sz="0" w:space="0" w:color="auto"/>
          </w:divBdr>
        </w:div>
      </w:divsChild>
    </w:div>
    <w:div w:id="189308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4EBD4-C35E-40CB-A328-4FF468714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29</Pages>
  <Words>10481</Words>
  <Characters>59748</Characters>
  <Application>Microsoft Office Word</Application>
  <DocSecurity>0</DocSecurity>
  <Lines>497</Lines>
  <Paragraphs>140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lenovo112</dc:creator>
  <cp:keywords/>
  <dc:description/>
  <cp:lastModifiedBy>User</cp:lastModifiedBy>
  <cp:revision>67</cp:revision>
  <cp:lastPrinted>2024-06-11T07:56:00Z</cp:lastPrinted>
  <dcterms:created xsi:type="dcterms:W3CDTF">2024-06-19T08:28:00Z</dcterms:created>
  <dcterms:modified xsi:type="dcterms:W3CDTF">2026-02-26T06:15:00Z</dcterms:modified>
</cp:coreProperties>
</file>